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AB2" w:rsidRPr="00AE32E1" w:rsidRDefault="00AE32E1" w:rsidP="00974371">
      <w:pPr>
        <w:jc w:val="center"/>
        <w:rPr>
          <w:b/>
        </w:rPr>
      </w:pPr>
      <w:r w:rsidRPr="00AE32E1">
        <w:rPr>
          <w:b/>
        </w:rPr>
        <w:t>Town Manger Update</w:t>
      </w:r>
    </w:p>
    <w:p w:rsidR="00AE32E1" w:rsidRPr="00AE32E1" w:rsidRDefault="00AE32E1" w:rsidP="00974371">
      <w:pPr>
        <w:jc w:val="center"/>
        <w:rPr>
          <w:i/>
        </w:rPr>
      </w:pPr>
      <w:r w:rsidRPr="00AE32E1">
        <w:rPr>
          <w:i/>
        </w:rPr>
        <w:t>June 10, 2024</w:t>
      </w:r>
    </w:p>
    <w:p w:rsidR="00AE32E1" w:rsidRDefault="00AE32E1" w:rsidP="00974371"/>
    <w:p w:rsidR="00AE32E1" w:rsidRDefault="00AE32E1" w:rsidP="00974371"/>
    <w:p w:rsidR="00AE32E1" w:rsidRDefault="00E30BA4" w:rsidP="00974371">
      <w:r>
        <w:t>T</w:t>
      </w:r>
      <w:r w:rsidR="00974371">
        <w:t>he Town has repaid the deposit of the original purchase and sale agreement</w:t>
      </w:r>
      <w:r>
        <w:t xml:space="preserve"> for the Bardin property.</w:t>
      </w:r>
    </w:p>
    <w:p w:rsidR="00AE32E1" w:rsidRDefault="00AE32E1" w:rsidP="00974371"/>
    <w:p w:rsidR="00AE32E1" w:rsidRDefault="00E30BA4" w:rsidP="00974371">
      <w:r>
        <w:t xml:space="preserve">The Town’s new </w:t>
      </w:r>
      <w:r w:rsidR="00E47C3C">
        <w:t>EQV</w:t>
      </w:r>
      <w:r>
        <w:t>, or total value of the taxable property in the Town, has been published</w:t>
      </w:r>
      <w:r w:rsidR="00E47C3C">
        <w:t xml:space="preserve">: </w:t>
      </w:r>
      <w:r>
        <w:t>it has risen to $</w:t>
      </w:r>
      <w:r w:rsidR="00E47C3C">
        <w:t>947,874,600 from</w:t>
      </w:r>
      <w:r w:rsidR="00E47C3C" w:rsidRPr="00E47C3C">
        <w:t xml:space="preserve"> </w:t>
      </w:r>
      <w:r>
        <w:t>$</w:t>
      </w:r>
      <w:r w:rsidR="00E47C3C" w:rsidRPr="00E47C3C">
        <w:rPr>
          <w:rFonts w:eastAsia="Times New Roman"/>
          <w:bCs/>
        </w:rPr>
        <w:t>895,322,865</w:t>
      </w:r>
      <w:r>
        <w:rPr>
          <w:rFonts w:eastAsia="Times New Roman"/>
          <w:bCs/>
        </w:rPr>
        <w:t>, a substantial rise</w:t>
      </w:r>
      <w:r w:rsidR="00E47C3C" w:rsidRPr="00E47C3C">
        <w:rPr>
          <w:rFonts w:eastAsia="Times New Roman"/>
          <w:bCs/>
        </w:rPr>
        <w:t xml:space="preserve">; </w:t>
      </w:r>
      <w:r w:rsidR="00470FDE">
        <w:rPr>
          <w:rFonts w:eastAsia="Times New Roman"/>
          <w:bCs/>
        </w:rPr>
        <w:t xml:space="preserve">the real estate </w:t>
      </w:r>
      <w:r w:rsidR="00E47C3C">
        <w:t xml:space="preserve">tax rate should </w:t>
      </w:r>
      <w:r w:rsidR="00044F46">
        <w:t xml:space="preserve">go down </w:t>
      </w:r>
      <w:r w:rsidR="00470FDE">
        <w:t xml:space="preserve">approximately </w:t>
      </w:r>
      <w:r w:rsidR="00974371">
        <w:t xml:space="preserve">proportionately, </w:t>
      </w:r>
      <w:r w:rsidR="00470FDE">
        <w:t xml:space="preserve">though this does not change </w:t>
      </w:r>
      <w:r w:rsidR="00974371">
        <w:t>the average tax bill go</w:t>
      </w:r>
      <w:r w:rsidR="00470FDE">
        <w:t xml:space="preserve">ing </w:t>
      </w:r>
      <w:r w:rsidR="00974371">
        <w:t xml:space="preserve">up </w:t>
      </w:r>
      <w:r w:rsidR="00470FDE">
        <w:t xml:space="preserve">about </w:t>
      </w:r>
      <w:r w:rsidR="00974371">
        <w:t>4.6</w:t>
      </w:r>
      <w:r w:rsidR="00470FDE">
        <w:t>%</w:t>
      </w:r>
      <w:r w:rsidR="00974371">
        <w:t>, or $246.</w:t>
      </w:r>
    </w:p>
    <w:p w:rsidR="00E47C3C" w:rsidRDefault="00E47C3C" w:rsidP="00974371">
      <w:pPr>
        <w:rPr>
          <w:rFonts w:eastAsia="Times New Roman"/>
          <w:bCs/>
        </w:rPr>
      </w:pPr>
    </w:p>
    <w:p w:rsidR="001D3039" w:rsidRDefault="001D3039" w:rsidP="00974371">
      <w:pPr>
        <w:rPr>
          <w:rFonts w:eastAsia="Times New Roman"/>
          <w:bCs/>
        </w:rPr>
      </w:pPr>
      <w:r>
        <w:rPr>
          <w:rFonts w:eastAsia="Times New Roman"/>
          <w:bCs/>
        </w:rPr>
        <w:t>We have received the formal appraisals of the Orchard Road property and the L.P. Adams property. Town Counsel is drawing up the paperwork to move those forward.</w:t>
      </w:r>
    </w:p>
    <w:p w:rsidR="001D3039" w:rsidRDefault="001D3039" w:rsidP="00974371">
      <w:pPr>
        <w:rPr>
          <w:rFonts w:eastAsia="Times New Roman"/>
          <w:bCs/>
        </w:rPr>
      </w:pPr>
    </w:p>
    <w:p w:rsidR="001D3039" w:rsidRDefault="00E02805" w:rsidP="00974371">
      <w:pPr>
        <w:rPr>
          <w:rFonts w:eastAsia="Times New Roman"/>
          <w:bCs/>
        </w:rPr>
      </w:pPr>
      <w:r>
        <w:rPr>
          <w:rFonts w:eastAsia="Times New Roman"/>
          <w:bCs/>
        </w:rPr>
        <w:t>I have learned that we are losing not just one, but two assessors by the end of the fiscal year. I am working all the angles I know to get someone in place</w:t>
      </w:r>
      <w:r w:rsidR="00E37519">
        <w:rPr>
          <w:rFonts w:eastAsia="Times New Roman"/>
          <w:bCs/>
        </w:rPr>
        <w:t xml:space="preserve"> so we can set the tax rate in the fall.</w:t>
      </w:r>
      <w:r>
        <w:rPr>
          <w:rFonts w:eastAsia="Times New Roman"/>
          <w:bCs/>
        </w:rPr>
        <w:t xml:space="preserve"> </w:t>
      </w:r>
    </w:p>
    <w:p w:rsidR="00E37519" w:rsidRPr="00E37519" w:rsidRDefault="00E37519" w:rsidP="00974371">
      <w:pPr>
        <w:rPr>
          <w:rFonts w:eastAsia="Times New Roman"/>
          <w:bCs/>
        </w:rPr>
      </w:pPr>
    </w:p>
    <w:p w:rsidR="00E37519" w:rsidRDefault="00E37519" w:rsidP="00974371">
      <w:r w:rsidRPr="00E37519">
        <w:rPr>
          <w:rFonts w:eastAsia="Times New Roman"/>
          <w:bCs/>
        </w:rPr>
        <w:t>In case you hear any rumor</w:t>
      </w:r>
      <w:r>
        <w:rPr>
          <w:rFonts w:eastAsia="Times New Roman"/>
          <w:bCs/>
        </w:rPr>
        <w:t>s</w:t>
      </w:r>
      <w:r w:rsidRPr="00E37519">
        <w:rPr>
          <w:rFonts w:eastAsia="Times New Roman"/>
          <w:bCs/>
        </w:rPr>
        <w:t xml:space="preserve"> about bus stops in town, I can tell you that </w:t>
      </w:r>
      <w:r>
        <w:rPr>
          <w:rFonts w:eastAsia="Times New Roman"/>
          <w:bCs/>
        </w:rPr>
        <w:t>BRTA has recently got</w:t>
      </w:r>
      <w:r w:rsidR="00770FC4">
        <w:rPr>
          <w:rFonts w:eastAsia="Times New Roman"/>
          <w:bCs/>
        </w:rPr>
        <w:t>ten</w:t>
      </w:r>
      <w:r>
        <w:rPr>
          <w:rFonts w:eastAsia="Times New Roman"/>
          <w:bCs/>
        </w:rPr>
        <w:t xml:space="preserve"> funding for a new service, </w:t>
      </w:r>
      <w:r w:rsidRPr="00E37519">
        <w:t xml:space="preserve">commuter bus service to/from Pittsfield-Northampton that is progressing through the planning stages. </w:t>
      </w:r>
      <w:r>
        <w:t>In this plan, t</w:t>
      </w:r>
      <w:r w:rsidRPr="00E37519">
        <w:t>he</w:t>
      </w:r>
      <w:r>
        <w:t xml:space="preserve">re are likely going to be </w:t>
      </w:r>
      <w:r w:rsidRPr="00E37519">
        <w:t xml:space="preserve">stops </w:t>
      </w:r>
      <w:r>
        <w:t xml:space="preserve">in the area of the </w:t>
      </w:r>
      <w:r w:rsidRPr="00E37519">
        <w:t>Main</w:t>
      </w:r>
      <w:r>
        <w:t xml:space="preserve"> and </w:t>
      </w:r>
      <w:r w:rsidRPr="00E37519">
        <w:t xml:space="preserve">Curtis </w:t>
      </w:r>
      <w:r>
        <w:t xml:space="preserve">Streets intersection, as the </w:t>
      </w:r>
      <w:r w:rsidRPr="00E37519">
        <w:t>most likely main bus stop for Dalton</w:t>
      </w:r>
      <w:r>
        <w:t>.</w:t>
      </w:r>
      <w:r w:rsidRPr="00E37519">
        <w:t xml:space="preserve"> </w:t>
      </w:r>
    </w:p>
    <w:p w:rsidR="00E37519" w:rsidRDefault="00E37519" w:rsidP="00974371">
      <w:pPr>
        <w:rPr>
          <w:rFonts w:eastAsia="Times New Roman"/>
          <w:bCs/>
        </w:rPr>
      </w:pPr>
    </w:p>
    <w:p w:rsidR="00E37519" w:rsidRDefault="009F486C" w:rsidP="00974371">
      <w:pPr>
        <w:rPr>
          <w:rFonts w:eastAsia="Times New Roman"/>
          <w:bCs/>
        </w:rPr>
      </w:pPr>
      <w:r>
        <w:rPr>
          <w:rFonts w:eastAsia="Times New Roman"/>
          <w:bCs/>
        </w:rPr>
        <w:t>I’m pleased to say that I’ve</w:t>
      </w:r>
      <w:r w:rsidR="00541368">
        <w:rPr>
          <w:rFonts w:eastAsia="Times New Roman"/>
          <w:bCs/>
        </w:rPr>
        <w:t xml:space="preserve"> been working with Janko, Alyssa, and Dan Filiault, with Taylor Staubach in the loop, to finally send our ADA Self-Evaluation and Transition Plan to the DEP as the final requirement for our Open Space and Recreation Plan, otherwise approved several years ago. We are now fully approved and able to apply for the relevant grants.</w:t>
      </w:r>
    </w:p>
    <w:p w:rsidR="00541368" w:rsidRDefault="00541368" w:rsidP="00974371">
      <w:pPr>
        <w:rPr>
          <w:rFonts w:eastAsia="Times New Roman"/>
          <w:bCs/>
        </w:rPr>
      </w:pPr>
    </w:p>
    <w:p w:rsidR="00E6701A" w:rsidRDefault="00E6701A" w:rsidP="00974371">
      <w:pPr>
        <w:rPr>
          <w:rFonts w:eastAsia="Times New Roman"/>
          <w:bCs/>
        </w:rPr>
      </w:pPr>
      <w:r>
        <w:rPr>
          <w:rFonts w:eastAsia="Times New Roman"/>
          <w:bCs/>
        </w:rPr>
        <w:t>I’ve completed the contracts for the Climate Action Plan and meetings are starting immediately.</w:t>
      </w:r>
    </w:p>
    <w:p w:rsidR="00E6701A" w:rsidRPr="00B82F47" w:rsidRDefault="00E6701A" w:rsidP="00974371">
      <w:pPr>
        <w:rPr>
          <w:rFonts w:eastAsia="Times New Roman"/>
          <w:bCs/>
        </w:rPr>
      </w:pPr>
    </w:p>
    <w:p w:rsidR="00541368" w:rsidRPr="00B82F47" w:rsidRDefault="00472016" w:rsidP="00B82F47">
      <w:r w:rsidRPr="00B82F47">
        <w:rPr>
          <w:rFonts w:eastAsia="Times New Roman"/>
          <w:bCs/>
        </w:rPr>
        <w:t xml:space="preserve">I have gotten a proposed plan for </w:t>
      </w:r>
      <w:r w:rsidR="00B82F47" w:rsidRPr="00B82F47">
        <w:rPr>
          <w:rFonts w:eastAsia="Times New Roman"/>
          <w:bCs/>
        </w:rPr>
        <w:t xml:space="preserve">a </w:t>
      </w:r>
      <w:r w:rsidR="00B82F47" w:rsidRPr="00B82F47">
        <w:t>“National Interest Electric Transmission Corridor” (NIETC), one of several potential transmission line corridors across the country that need greater grid capacity and/or reliability. The local one would go along an existing transmission line from the Northfield Mountain hydropower facility in Erving/Northfield to the NY state border</w:t>
      </w:r>
      <w:r w:rsidR="00B82F47">
        <w:t>, through Dalton</w:t>
      </w:r>
      <w:r w:rsidR="00B82F47" w:rsidRPr="00B82F47">
        <w:t xml:space="preserve">. There is a public comment period </w:t>
      </w:r>
      <w:r w:rsidR="001B498C">
        <w:t>for</w:t>
      </w:r>
      <w:r w:rsidR="001B498C" w:rsidRPr="001B498C">
        <w:t xml:space="preserve"> potential impacts on “environmental, community, and other resources within the potential NIETCs</w:t>
      </w:r>
      <w:r w:rsidR="001B498C">
        <w:t>”</w:t>
      </w:r>
      <w:r w:rsidR="001B498C" w:rsidRPr="001B498C">
        <w:t xml:space="preserve"> </w:t>
      </w:r>
      <w:r w:rsidR="00B82F47" w:rsidRPr="00B82F47">
        <w:t>and the western Mass</w:t>
      </w:r>
      <w:r w:rsidR="001B498C">
        <w:t>.</w:t>
      </w:r>
      <w:r w:rsidR="00B82F47" w:rsidRPr="00B82F47">
        <w:t xml:space="preserve"> R</w:t>
      </w:r>
      <w:r w:rsidR="00B82F47">
        <w:t xml:space="preserve">egional Planning Agencies </w:t>
      </w:r>
      <w:r w:rsidR="00B82F47" w:rsidRPr="00B82F47">
        <w:t xml:space="preserve">are developing comments based on </w:t>
      </w:r>
      <w:r w:rsidR="00B82F47">
        <w:t xml:space="preserve">their own research and </w:t>
      </w:r>
      <w:r w:rsidR="00B82F47" w:rsidRPr="00B82F47">
        <w:t xml:space="preserve">local input. I plan to be on a call Wednesday at 3 p.m. to learn more and provide any input I can. One concern is that the potential corridor is quite wide; designation as an NIETC appears to define the corridor as being </w:t>
      </w:r>
      <w:proofErr w:type="gramStart"/>
      <w:r w:rsidR="00B82F47" w:rsidRPr="00B82F47">
        <w:t>0.5 mile wide</w:t>
      </w:r>
      <w:proofErr w:type="gramEnd"/>
      <w:r w:rsidR="00B82F47" w:rsidRPr="00B82F47">
        <w:t xml:space="preserve"> on either side of the transmission line (that is, a </w:t>
      </w:r>
      <w:r w:rsidR="00B82F47" w:rsidRPr="00206820">
        <w:t xml:space="preserve">total </w:t>
      </w:r>
      <w:r w:rsidR="00B82F47" w:rsidRPr="00206820">
        <w:rPr>
          <w:bCs/>
        </w:rPr>
        <w:t>1-mile wide corridor</w:t>
      </w:r>
      <w:r w:rsidR="00B82F47" w:rsidRPr="00B82F47">
        <w:t>) along the existing transmission line route.</w:t>
      </w:r>
    </w:p>
    <w:p w:rsidR="00B82F47" w:rsidRDefault="00B82F47" w:rsidP="00B82F47">
      <w:pPr>
        <w:rPr>
          <w:rFonts w:eastAsia="Times New Roman"/>
          <w:bCs/>
        </w:rPr>
      </w:pPr>
      <w:bookmarkStart w:id="0" w:name="_GoBack"/>
      <w:bookmarkEnd w:id="0"/>
    </w:p>
    <w:p w:rsidR="009026B8" w:rsidRPr="00B82F47" w:rsidRDefault="009026B8" w:rsidP="00B82F47">
      <w:pPr>
        <w:rPr>
          <w:rFonts w:eastAsia="Times New Roman"/>
          <w:bCs/>
        </w:rPr>
      </w:pPr>
      <w:r>
        <w:rPr>
          <w:rFonts w:eastAsia="Times New Roman"/>
          <w:bCs/>
        </w:rPr>
        <w:t>I’ve been working on many other projects but no major milestones have been reached.</w:t>
      </w:r>
    </w:p>
    <w:p w:rsidR="00B82F47" w:rsidRPr="00B82F47" w:rsidRDefault="00B82F47" w:rsidP="00B82F47">
      <w:pPr>
        <w:rPr>
          <w:rFonts w:eastAsia="Times New Roman"/>
          <w:bCs/>
        </w:rPr>
      </w:pPr>
    </w:p>
    <w:sectPr w:rsidR="00B82F47" w:rsidRPr="00B82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E1"/>
    <w:rsid w:val="00044F46"/>
    <w:rsid w:val="001633AB"/>
    <w:rsid w:val="001B498C"/>
    <w:rsid w:val="001D3039"/>
    <w:rsid w:val="00206820"/>
    <w:rsid w:val="003753A1"/>
    <w:rsid w:val="00456574"/>
    <w:rsid w:val="00470677"/>
    <w:rsid w:val="00470FDE"/>
    <w:rsid w:val="00472016"/>
    <w:rsid w:val="00541368"/>
    <w:rsid w:val="00770FC4"/>
    <w:rsid w:val="00864AB2"/>
    <w:rsid w:val="009026B8"/>
    <w:rsid w:val="009027D1"/>
    <w:rsid w:val="00963EA9"/>
    <w:rsid w:val="00974371"/>
    <w:rsid w:val="00983A73"/>
    <w:rsid w:val="009F486C"/>
    <w:rsid w:val="00AE32E1"/>
    <w:rsid w:val="00B82F47"/>
    <w:rsid w:val="00C44B0A"/>
    <w:rsid w:val="00E02805"/>
    <w:rsid w:val="00E30BA4"/>
    <w:rsid w:val="00E37519"/>
    <w:rsid w:val="00E47C3C"/>
    <w:rsid w:val="00E6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CACA3-78F1-4654-9255-72464AB2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2F47"/>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21476">
      <w:bodyDiv w:val="1"/>
      <w:marLeft w:val="0"/>
      <w:marRight w:val="0"/>
      <w:marTop w:val="0"/>
      <w:marBottom w:val="0"/>
      <w:divBdr>
        <w:top w:val="none" w:sz="0" w:space="0" w:color="auto"/>
        <w:left w:val="none" w:sz="0" w:space="0" w:color="auto"/>
        <w:bottom w:val="none" w:sz="0" w:space="0" w:color="auto"/>
        <w:right w:val="none" w:sz="0" w:space="0" w:color="auto"/>
      </w:divBdr>
    </w:div>
    <w:div w:id="213510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14</cp:revision>
  <cp:lastPrinted>2024-06-10T21:48:00Z</cp:lastPrinted>
  <dcterms:created xsi:type="dcterms:W3CDTF">2024-06-04T13:44:00Z</dcterms:created>
  <dcterms:modified xsi:type="dcterms:W3CDTF">2024-06-11T16:24:00Z</dcterms:modified>
</cp:coreProperties>
</file>