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D98B" w14:textId="02CFADB1" w:rsidR="00322BDC" w:rsidRDefault="00322BDC" w:rsidP="00322BDC">
      <w:pPr>
        <w:spacing w:after="60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44711E0" wp14:editId="6585AF84">
            <wp:extent cx="2179488" cy="662305"/>
            <wp:effectExtent l="0" t="0" r="0" b="4445"/>
            <wp:docPr id="2" name="Picture 2" descr="A picture containing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F3B5DB-A83B-A741-F657-EE8A2CC528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70F3B5DB-A83B-A741-F657-EE8A2CC528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-5" b="54558"/>
                    <a:stretch/>
                  </pic:blipFill>
                  <pic:spPr bwMode="auto">
                    <a:xfrm>
                      <a:off x="0" y="0"/>
                      <a:ext cx="2182734" cy="66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1BF3C" w14:textId="77777777" w:rsidR="00322BDC" w:rsidRPr="00FE4C2F" w:rsidRDefault="00322BDC" w:rsidP="00322BDC">
      <w:pPr>
        <w:spacing w:after="0" w:line="240" w:lineRule="auto"/>
        <w:jc w:val="center"/>
        <w:rPr>
          <w:b/>
          <w:bCs/>
          <w:color w:val="000000" w:themeColor="text1"/>
          <w:sz w:val="48"/>
          <w:szCs w:val="48"/>
        </w:rPr>
      </w:pPr>
      <w:r w:rsidRPr="00FE4C2F">
        <w:rPr>
          <w:rFonts w:ascii="Arial" w:hAnsi="Arial" w:cs="Arial"/>
          <w:b/>
          <w:bCs/>
          <w:color w:val="000000" w:themeColor="text1"/>
          <w:sz w:val="52"/>
          <w:szCs w:val="52"/>
        </w:rPr>
        <w:t>PaintCare</w:t>
      </w:r>
      <w:r w:rsidRPr="00FE4C2F">
        <w:rPr>
          <w:b/>
          <w:bCs/>
          <w:color w:val="000000" w:themeColor="text1"/>
          <w:sz w:val="44"/>
          <w:szCs w:val="44"/>
        </w:rPr>
        <w:t>™</w:t>
      </w:r>
    </w:p>
    <w:p w14:paraId="50F23611" w14:textId="77777777" w:rsidR="00322BDC" w:rsidRPr="00FE4C2F" w:rsidRDefault="00322BDC" w:rsidP="00322BDC">
      <w:pPr>
        <w:tabs>
          <w:tab w:val="left" w:pos="1080"/>
        </w:tabs>
        <w:spacing w:after="60" w:line="240" w:lineRule="auto"/>
        <w:rPr>
          <w:b/>
          <w:bCs/>
          <w:color w:val="00B05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 w:rsidRPr="00FE4C2F">
        <w:rPr>
          <w:b/>
          <w:bCs/>
          <w:color w:val="000000" w:themeColor="text1"/>
          <w:sz w:val="20"/>
          <w:szCs w:val="20"/>
        </w:rPr>
        <w:t>RECYCLING MADE EASY</w:t>
      </w:r>
    </w:p>
    <w:p w14:paraId="7710F8C6" w14:textId="77777777" w:rsidR="00322BDC" w:rsidRDefault="00322BDC" w:rsidP="00322BDC">
      <w:pPr>
        <w:spacing w:after="0"/>
        <w:jc w:val="center"/>
        <w:rPr>
          <w:b/>
          <w:bCs/>
          <w:color w:val="00B050"/>
          <w:sz w:val="28"/>
          <w:szCs w:val="28"/>
        </w:rPr>
      </w:pPr>
    </w:p>
    <w:p w14:paraId="6124B286" w14:textId="77777777" w:rsidR="00322BDC" w:rsidRPr="00AE0A6D" w:rsidRDefault="00322BDC" w:rsidP="00322BDC">
      <w:pPr>
        <w:spacing w:after="60"/>
        <w:jc w:val="center"/>
        <w:rPr>
          <w:b/>
          <w:bCs/>
          <w:color w:val="00B050"/>
          <w:sz w:val="28"/>
          <w:szCs w:val="28"/>
        </w:rPr>
      </w:pPr>
      <w:r w:rsidRPr="00AE0A6D">
        <w:rPr>
          <w:b/>
          <w:bCs/>
          <w:color w:val="00B050"/>
          <w:sz w:val="28"/>
          <w:szCs w:val="28"/>
        </w:rPr>
        <w:t>Paint Stewardship Program</w:t>
      </w:r>
    </w:p>
    <w:p w14:paraId="57E19C6A" w14:textId="77777777" w:rsidR="00322BDC" w:rsidRDefault="00322BDC" w:rsidP="00322BDC">
      <w:pPr>
        <w:spacing w:after="0"/>
        <w:jc w:val="center"/>
      </w:pPr>
    </w:p>
    <w:p w14:paraId="053A7144" w14:textId="77777777" w:rsidR="00322BDC" w:rsidRPr="0052406D" w:rsidRDefault="00322BDC" w:rsidP="00322BDC">
      <w:pPr>
        <w:spacing w:after="0"/>
        <w:ind w:left="270" w:right="438"/>
        <w:jc w:val="center"/>
        <w:rPr>
          <w:b/>
          <w:bCs/>
          <w:sz w:val="40"/>
          <w:szCs w:val="40"/>
        </w:rPr>
      </w:pPr>
      <w:r w:rsidRPr="0052406D">
        <w:rPr>
          <w:b/>
          <w:bCs/>
          <w:sz w:val="40"/>
          <w:szCs w:val="40"/>
        </w:rPr>
        <w:t>WHAT TO DO WITH LEFTOVER PAINT?</w:t>
      </w:r>
    </w:p>
    <w:p w14:paraId="14C7AC5D" w14:textId="77777777" w:rsidR="00322BDC" w:rsidRDefault="00322BDC" w:rsidP="00322BDC">
      <w:pPr>
        <w:spacing w:after="60"/>
        <w:rPr>
          <w:b/>
          <w:bCs/>
          <w:sz w:val="24"/>
          <w:szCs w:val="24"/>
          <w:u w:val="single"/>
        </w:rPr>
      </w:pPr>
    </w:p>
    <w:p w14:paraId="75706DC0" w14:textId="72BAF719" w:rsidR="00322BDC" w:rsidRDefault="00322BDC" w:rsidP="00322BDC">
      <w:pPr>
        <w:spacing w:after="60"/>
        <w:ind w:left="180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9A66F6C" wp14:editId="510D4718">
            <wp:extent cx="2400300" cy="21336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9"/>
                    <a:srcRect l="14103" t="25071" r="45513" b="11111"/>
                    <a:stretch/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00617" w14:textId="77777777" w:rsidR="00322BDC" w:rsidRPr="002C6D1C" w:rsidRDefault="00322BDC" w:rsidP="00322BDC">
      <w:pPr>
        <w:spacing w:after="0"/>
        <w:rPr>
          <w:sz w:val="16"/>
          <w:szCs w:val="16"/>
        </w:rPr>
      </w:pPr>
    </w:p>
    <w:p w14:paraId="05441165" w14:textId="78EFE097" w:rsidR="00322BDC" w:rsidRDefault="00322BDC" w:rsidP="00322BDC">
      <w:pPr>
        <w:spacing w:after="60"/>
        <w:rPr>
          <w:sz w:val="24"/>
          <w:szCs w:val="24"/>
        </w:rPr>
      </w:pPr>
      <w:r w:rsidRPr="00CC18D2">
        <w:rPr>
          <w:sz w:val="24"/>
          <w:szCs w:val="24"/>
        </w:rPr>
        <w:t xml:space="preserve">Join your neighbors and lend </w:t>
      </w:r>
      <w:r w:rsidRPr="00DA5362">
        <w:rPr>
          <w:b/>
          <w:bCs/>
          <w:sz w:val="24"/>
          <w:szCs w:val="24"/>
        </w:rPr>
        <w:t>your voice</w:t>
      </w:r>
      <w:r w:rsidRPr="00CC18D2">
        <w:rPr>
          <w:sz w:val="24"/>
          <w:szCs w:val="24"/>
        </w:rPr>
        <w:t xml:space="preserve"> to getting th</w:t>
      </w:r>
      <w:r>
        <w:rPr>
          <w:sz w:val="24"/>
          <w:szCs w:val="24"/>
        </w:rPr>
        <w:t>is</w:t>
      </w:r>
      <w:r w:rsidRPr="00CC18D2">
        <w:rPr>
          <w:sz w:val="24"/>
          <w:szCs w:val="24"/>
        </w:rPr>
        <w:t xml:space="preserve"> environmentally important </w:t>
      </w:r>
      <w:r>
        <w:rPr>
          <w:sz w:val="24"/>
          <w:szCs w:val="24"/>
        </w:rPr>
        <w:t xml:space="preserve">PaintCare </w:t>
      </w:r>
      <w:r w:rsidRPr="00CC18D2">
        <w:rPr>
          <w:sz w:val="24"/>
          <w:szCs w:val="24"/>
        </w:rPr>
        <w:t xml:space="preserve">program running in </w:t>
      </w:r>
      <w:r w:rsidRPr="00E35D2A">
        <w:rPr>
          <w:color w:val="000000" w:themeColor="text1"/>
          <w:sz w:val="24"/>
          <w:szCs w:val="24"/>
        </w:rPr>
        <w:t>Massachusetts</w:t>
      </w:r>
      <w:r w:rsidRPr="00CC18D2">
        <w:rPr>
          <w:sz w:val="24"/>
          <w:szCs w:val="24"/>
        </w:rPr>
        <w:t>!</w:t>
      </w:r>
    </w:p>
    <w:p w14:paraId="2587F4EC" w14:textId="77777777" w:rsidR="00322BDC" w:rsidRDefault="00322BDC" w:rsidP="00322BDC">
      <w:pPr>
        <w:spacing w:after="60"/>
      </w:pPr>
    </w:p>
    <w:p w14:paraId="1F5C124E" w14:textId="77777777" w:rsidR="00322BDC" w:rsidRPr="00AE0A6D" w:rsidRDefault="00322BDC" w:rsidP="00322BDC">
      <w:pPr>
        <w:spacing w:before="120" w:after="120"/>
        <w:ind w:left="86" w:right="360"/>
        <w:jc w:val="center"/>
        <w:rPr>
          <w:b/>
          <w:bCs/>
          <w:color w:val="00B050"/>
          <w:sz w:val="28"/>
          <w:szCs w:val="28"/>
        </w:rPr>
      </w:pPr>
      <w:r w:rsidRPr="00DA5362">
        <w:rPr>
          <w:b/>
          <w:bCs/>
          <w:color w:val="00B050"/>
          <w:sz w:val="28"/>
          <w:szCs w:val="28"/>
          <w:u w:val="single"/>
        </w:rPr>
        <w:t>Together We Can Do This</w:t>
      </w:r>
      <w:r>
        <w:rPr>
          <w:b/>
          <w:bCs/>
          <w:color w:val="00B050"/>
          <w:sz w:val="28"/>
          <w:szCs w:val="28"/>
        </w:rPr>
        <w:t>!</w:t>
      </w:r>
    </w:p>
    <w:p w14:paraId="478DE263" w14:textId="4B2C16B8" w:rsidR="00322BDC" w:rsidRPr="009C12DB" w:rsidRDefault="00322BDC" w:rsidP="00322BDC">
      <w:pPr>
        <w:spacing w:after="60"/>
        <w:rPr>
          <w:b/>
          <w:bCs/>
          <w:sz w:val="24"/>
          <w:szCs w:val="24"/>
          <w:u w:val="single"/>
        </w:rPr>
      </w:pPr>
      <w:r w:rsidRPr="009C12DB">
        <w:rPr>
          <w:b/>
          <w:bCs/>
          <w:sz w:val="24"/>
          <w:szCs w:val="24"/>
          <w:u w:val="single"/>
        </w:rPr>
        <w:t xml:space="preserve">What are the benefits of </w:t>
      </w:r>
      <w:r w:rsidRPr="00085542">
        <w:rPr>
          <w:b/>
          <w:bCs/>
          <w:color w:val="00B050"/>
          <w:sz w:val="24"/>
          <w:szCs w:val="24"/>
          <w:u w:val="single"/>
        </w:rPr>
        <w:t>PaintCare</w:t>
      </w:r>
      <w:r w:rsidRPr="009C12DB">
        <w:rPr>
          <w:b/>
          <w:bCs/>
          <w:sz w:val="24"/>
          <w:szCs w:val="24"/>
          <w:u w:val="single"/>
        </w:rPr>
        <w:t>?</w:t>
      </w:r>
    </w:p>
    <w:p w14:paraId="2932BA5F" w14:textId="77777777" w:rsidR="00322BDC" w:rsidRPr="00CC18D2" w:rsidRDefault="00322BDC" w:rsidP="00322BDC">
      <w:pPr>
        <w:pStyle w:val="ListParagraph"/>
        <w:numPr>
          <w:ilvl w:val="0"/>
          <w:numId w:val="10"/>
        </w:numPr>
        <w:spacing w:after="60"/>
        <w:ind w:left="450"/>
        <w:rPr>
          <w:b/>
          <w:bCs/>
        </w:rPr>
      </w:pPr>
      <w:r>
        <w:rPr>
          <w:b/>
          <w:bCs/>
        </w:rPr>
        <w:t xml:space="preserve">A No cost or waiting way to get rid of unused and unwanted paint! </w:t>
      </w:r>
    </w:p>
    <w:p w14:paraId="1A249027" w14:textId="77777777" w:rsidR="00322BDC" w:rsidRPr="00D56893" w:rsidRDefault="00322BDC" w:rsidP="00322BDC">
      <w:pPr>
        <w:pStyle w:val="ListParagraph"/>
        <w:numPr>
          <w:ilvl w:val="0"/>
          <w:numId w:val="10"/>
        </w:numPr>
        <w:spacing w:after="60"/>
        <w:ind w:left="450"/>
      </w:pPr>
      <w:r w:rsidRPr="00085542">
        <w:rPr>
          <w:b/>
          <w:bCs/>
          <w:color w:val="00B050"/>
        </w:rPr>
        <w:t xml:space="preserve">Eliminates </w:t>
      </w:r>
      <w:r>
        <w:rPr>
          <w:b/>
          <w:bCs/>
          <w:color w:val="00B050"/>
        </w:rPr>
        <w:t>a</w:t>
      </w:r>
      <w:r w:rsidRPr="00085542">
        <w:rPr>
          <w:b/>
          <w:bCs/>
          <w:color w:val="00B050"/>
        </w:rPr>
        <w:t xml:space="preserve"> hazardous waste</w:t>
      </w:r>
      <w:r w:rsidRPr="00D56893">
        <w:t>.</w:t>
      </w:r>
    </w:p>
    <w:p w14:paraId="07BAE025" w14:textId="77777777" w:rsidR="00322BDC" w:rsidRPr="00D56893" w:rsidRDefault="00322BDC" w:rsidP="00322BDC">
      <w:pPr>
        <w:pStyle w:val="ListParagraph"/>
        <w:numPr>
          <w:ilvl w:val="0"/>
          <w:numId w:val="10"/>
        </w:numPr>
        <w:spacing w:after="60"/>
        <w:ind w:left="450"/>
      </w:pPr>
      <w:r w:rsidRPr="00D56893">
        <w:t xml:space="preserve">Decreases the amount </w:t>
      </w:r>
      <w:r>
        <w:t>of waste</w:t>
      </w:r>
      <w:r w:rsidRPr="00D56893">
        <w:t xml:space="preserve"> go</w:t>
      </w:r>
      <w:r>
        <w:t>ing</w:t>
      </w:r>
      <w:r w:rsidRPr="00D56893">
        <w:t xml:space="preserve"> </w:t>
      </w:r>
      <w:r>
        <w:t>in</w:t>
      </w:r>
      <w:r w:rsidRPr="00D56893">
        <w:t xml:space="preserve">to </w:t>
      </w:r>
      <w:r>
        <w:t>our</w:t>
      </w:r>
      <w:r w:rsidRPr="00D56893">
        <w:t xml:space="preserve"> landfill</w:t>
      </w:r>
      <w:r>
        <w:t>s.</w:t>
      </w:r>
    </w:p>
    <w:p w14:paraId="273592DB" w14:textId="77777777" w:rsidR="00322BDC" w:rsidRPr="00D56893" w:rsidRDefault="00322BDC" w:rsidP="00322BDC">
      <w:pPr>
        <w:spacing w:after="60"/>
        <w:ind w:left="360"/>
      </w:pPr>
    </w:p>
    <w:p w14:paraId="4D4FA3DD" w14:textId="77777777" w:rsidR="00322BDC" w:rsidRPr="009C12DB" w:rsidRDefault="00322BDC" w:rsidP="00322BDC">
      <w:pPr>
        <w:spacing w:after="60"/>
        <w:rPr>
          <w:b/>
          <w:bCs/>
          <w:sz w:val="24"/>
          <w:szCs w:val="24"/>
          <w:u w:val="single"/>
        </w:rPr>
      </w:pPr>
      <w:r w:rsidRPr="009C12DB">
        <w:rPr>
          <w:b/>
          <w:bCs/>
          <w:sz w:val="24"/>
          <w:szCs w:val="24"/>
          <w:u w:val="single"/>
        </w:rPr>
        <w:t xml:space="preserve">Do other states have a </w:t>
      </w:r>
      <w:r w:rsidRPr="00085542">
        <w:rPr>
          <w:b/>
          <w:bCs/>
          <w:color w:val="00B050"/>
          <w:sz w:val="24"/>
          <w:szCs w:val="24"/>
          <w:u w:val="single"/>
        </w:rPr>
        <w:t xml:space="preserve">PaintCare </w:t>
      </w:r>
      <w:r w:rsidRPr="009C12DB">
        <w:rPr>
          <w:b/>
          <w:bCs/>
          <w:sz w:val="24"/>
          <w:szCs w:val="24"/>
          <w:u w:val="single"/>
        </w:rPr>
        <w:t>Law?</w:t>
      </w:r>
    </w:p>
    <w:p w14:paraId="034E39FE" w14:textId="77777777" w:rsidR="00322BDC" w:rsidRPr="00D56893" w:rsidRDefault="00322BDC" w:rsidP="00322BDC">
      <w:pPr>
        <w:spacing w:after="60"/>
      </w:pPr>
      <w:r w:rsidRPr="00D56893">
        <w:t xml:space="preserve">Presently </w:t>
      </w:r>
      <w:r w:rsidRPr="00F53776">
        <w:rPr>
          <w:u w:val="single"/>
        </w:rPr>
        <w:t>all</w:t>
      </w:r>
      <w:r w:rsidRPr="00D56893">
        <w:t xml:space="preserve"> our surrounding </w:t>
      </w:r>
      <w:r>
        <w:t>states (CT, RI, ME, VT, and NY)</w:t>
      </w:r>
      <w:r w:rsidRPr="00D56893">
        <w:t xml:space="preserve"> except </w:t>
      </w:r>
      <w:r>
        <w:t>New Hampshire</w:t>
      </w:r>
      <w:r w:rsidRPr="00D56893">
        <w:t xml:space="preserve"> have the PaintCare program</w:t>
      </w:r>
      <w:r>
        <w:t xml:space="preserve"> and appreciate it!</w:t>
      </w:r>
    </w:p>
    <w:p w14:paraId="6B137D8B" w14:textId="77777777" w:rsidR="00322BDC" w:rsidRDefault="00322BDC" w:rsidP="00322BDC">
      <w:pPr>
        <w:spacing w:after="60"/>
        <w:rPr>
          <w:b/>
          <w:bCs/>
          <w:u w:val="single"/>
        </w:rPr>
      </w:pPr>
    </w:p>
    <w:p w14:paraId="65C42725" w14:textId="77777777" w:rsidR="00322BDC" w:rsidRPr="009C12DB" w:rsidRDefault="00322BDC" w:rsidP="00322BDC">
      <w:pPr>
        <w:spacing w:after="60"/>
        <w:rPr>
          <w:b/>
          <w:bCs/>
          <w:sz w:val="24"/>
          <w:szCs w:val="24"/>
          <w:u w:val="single"/>
        </w:rPr>
      </w:pPr>
      <w:r w:rsidRPr="009C12DB">
        <w:rPr>
          <w:b/>
          <w:bCs/>
          <w:sz w:val="24"/>
          <w:szCs w:val="24"/>
          <w:u w:val="single"/>
        </w:rPr>
        <w:t xml:space="preserve">How does </w:t>
      </w:r>
      <w:r w:rsidRPr="00085542">
        <w:rPr>
          <w:b/>
          <w:bCs/>
          <w:color w:val="00B050"/>
          <w:sz w:val="24"/>
          <w:szCs w:val="24"/>
          <w:u w:val="single"/>
        </w:rPr>
        <w:t xml:space="preserve">PaintCare </w:t>
      </w:r>
      <w:r w:rsidRPr="009C12DB">
        <w:rPr>
          <w:b/>
          <w:bCs/>
          <w:sz w:val="24"/>
          <w:szCs w:val="24"/>
          <w:u w:val="single"/>
        </w:rPr>
        <w:t>Work?</w:t>
      </w:r>
    </w:p>
    <w:p w14:paraId="311EABB5" w14:textId="77777777" w:rsidR="00322BDC" w:rsidRDefault="00322BDC" w:rsidP="00322BDC">
      <w:pPr>
        <w:pStyle w:val="ListParagraph"/>
        <w:numPr>
          <w:ilvl w:val="0"/>
          <w:numId w:val="10"/>
        </w:numPr>
        <w:spacing w:after="60"/>
        <w:ind w:left="540"/>
        <w:rPr>
          <w:b/>
          <w:bCs/>
        </w:rPr>
      </w:pPr>
      <w:r>
        <w:rPr>
          <w:b/>
          <w:bCs/>
        </w:rPr>
        <w:t xml:space="preserve">Paint consumers </w:t>
      </w:r>
      <w:r w:rsidRPr="00CC0BF8">
        <w:t>pay an additional amount that is less than $1 per gallon at time of purchase and pay nothing to discard unused paint</w:t>
      </w:r>
      <w:r>
        <w:rPr>
          <w:b/>
          <w:bCs/>
        </w:rPr>
        <w:t>.</w:t>
      </w:r>
    </w:p>
    <w:p w14:paraId="00ADFC80" w14:textId="77777777" w:rsidR="00322BDC" w:rsidRPr="00CC0BF8" w:rsidRDefault="00322BDC" w:rsidP="00322BDC">
      <w:pPr>
        <w:pStyle w:val="ListParagraph"/>
        <w:numPr>
          <w:ilvl w:val="0"/>
          <w:numId w:val="10"/>
        </w:numPr>
        <w:spacing w:after="60"/>
        <w:ind w:left="540"/>
      </w:pPr>
      <w:r>
        <w:rPr>
          <w:b/>
          <w:bCs/>
        </w:rPr>
        <w:t xml:space="preserve">Retailers and Transfer Stations: </w:t>
      </w:r>
      <w:r w:rsidRPr="00CC0BF8">
        <w:t xml:space="preserve">accept paint that can be recycled and place </w:t>
      </w:r>
      <w:r>
        <w:t xml:space="preserve">it </w:t>
      </w:r>
      <w:r w:rsidRPr="00CC0BF8">
        <w:t>i</w:t>
      </w:r>
      <w:r>
        <w:t>n</w:t>
      </w:r>
      <w:r w:rsidRPr="00CC0BF8">
        <w:t xml:space="preserve"> totes.  They pay no fees.</w:t>
      </w:r>
    </w:p>
    <w:p w14:paraId="2DBC6164" w14:textId="56E051B6" w:rsidR="00322BDC" w:rsidRPr="00CC0BF8" w:rsidRDefault="00322BDC" w:rsidP="00322BDC">
      <w:pPr>
        <w:pStyle w:val="ListParagraph"/>
        <w:numPr>
          <w:ilvl w:val="0"/>
          <w:numId w:val="10"/>
        </w:numPr>
        <w:spacing w:after="60"/>
        <w:ind w:left="540"/>
      </w:pPr>
      <w:r>
        <w:rPr>
          <w:b/>
          <w:bCs/>
        </w:rPr>
        <w:t xml:space="preserve">PaintCare, </w:t>
      </w:r>
      <w:r w:rsidRPr="00CC0BF8">
        <w:t xml:space="preserve">a non-profit, </w:t>
      </w:r>
      <w:r>
        <w:t>covers all costs and arranges for transportation of full</w:t>
      </w:r>
      <w:r w:rsidRPr="00CC0BF8">
        <w:t xml:space="preserve"> </w:t>
      </w:r>
      <w:r>
        <w:t xml:space="preserve">totes to </w:t>
      </w:r>
      <w:r w:rsidR="003F633C">
        <w:t xml:space="preserve">processing </w:t>
      </w:r>
      <w:r w:rsidR="003F633C" w:rsidRPr="00CC0BF8">
        <w:t>centers</w:t>
      </w:r>
      <w:r w:rsidRPr="00CC0BF8">
        <w:t xml:space="preserve"> </w:t>
      </w:r>
      <w:r>
        <w:t>and for processing that makes up to</w:t>
      </w:r>
      <w:r w:rsidRPr="00CC0BF8">
        <w:t xml:space="preserve"> </w:t>
      </w:r>
      <w:r>
        <w:t>90</w:t>
      </w:r>
      <w:r w:rsidRPr="00CC0BF8">
        <w:t>% of latex</w:t>
      </w:r>
      <w:r>
        <w:t xml:space="preserve"> reusable</w:t>
      </w:r>
      <w:r w:rsidRPr="00CC0BF8">
        <w:t xml:space="preserve"> and </w:t>
      </w:r>
      <w:r>
        <w:t xml:space="preserve">prepares </w:t>
      </w:r>
      <w:r w:rsidRPr="00CC0BF8">
        <w:t xml:space="preserve">100% of oil-based </w:t>
      </w:r>
      <w:r>
        <w:t xml:space="preserve">paint for use </w:t>
      </w:r>
      <w:r w:rsidRPr="00CC0BF8">
        <w:t xml:space="preserve">as fuel </w:t>
      </w:r>
      <w:r>
        <w:t>in</w:t>
      </w:r>
      <w:r w:rsidRPr="00CC0BF8">
        <w:t xml:space="preserve"> commercial</w:t>
      </w:r>
      <w:r>
        <w:rPr>
          <w:b/>
          <w:bCs/>
        </w:rPr>
        <w:t xml:space="preserve"> </w:t>
      </w:r>
      <w:r w:rsidRPr="00CC0BF8">
        <w:t>hazardous waste incinerators that have stack gas cleaning systems.</w:t>
      </w:r>
      <w:r>
        <w:t xml:space="preserve"> </w:t>
      </w:r>
    </w:p>
    <w:p w14:paraId="2EF0F739" w14:textId="77777777" w:rsidR="00322BDC" w:rsidRPr="00CC0BF8" w:rsidRDefault="00322BDC" w:rsidP="00322BDC">
      <w:pPr>
        <w:pStyle w:val="ListParagraph"/>
        <w:numPr>
          <w:ilvl w:val="0"/>
          <w:numId w:val="10"/>
        </w:numPr>
        <w:spacing w:after="60"/>
        <w:ind w:left="540"/>
      </w:pPr>
      <w:r>
        <w:rPr>
          <w:b/>
          <w:bCs/>
        </w:rPr>
        <w:t xml:space="preserve">The state government </w:t>
      </w:r>
      <w:r w:rsidRPr="00CC0BF8">
        <w:t>checks PaintCare’s books annually to assure PaintCare is not making a profit from their work, and if they are</w:t>
      </w:r>
      <w:r>
        <w:t>,</w:t>
      </w:r>
      <w:r w:rsidRPr="00CC0BF8">
        <w:t xml:space="preserve"> decreases fees.</w:t>
      </w:r>
    </w:p>
    <w:p w14:paraId="6D490608" w14:textId="77777777" w:rsidR="00322BDC" w:rsidRPr="00CC0BF8" w:rsidRDefault="00322BDC" w:rsidP="00322BDC">
      <w:pPr>
        <w:spacing w:after="60"/>
        <w:rPr>
          <w:b/>
          <w:bCs/>
          <w:sz w:val="28"/>
          <w:szCs w:val="28"/>
          <w:u w:val="single"/>
        </w:rPr>
      </w:pPr>
      <w:r w:rsidRPr="00CC0BF8">
        <w:rPr>
          <w:b/>
          <w:bCs/>
          <w:sz w:val="28"/>
          <w:szCs w:val="28"/>
          <w:u w:val="single"/>
        </w:rPr>
        <w:t xml:space="preserve">How can I help bring </w:t>
      </w:r>
      <w:r w:rsidRPr="00085542">
        <w:rPr>
          <w:b/>
          <w:bCs/>
          <w:color w:val="00B050"/>
          <w:sz w:val="28"/>
          <w:szCs w:val="28"/>
          <w:u w:val="single"/>
        </w:rPr>
        <w:t xml:space="preserve">PaintCare </w:t>
      </w:r>
      <w:r w:rsidRPr="00CC0BF8">
        <w:rPr>
          <w:b/>
          <w:bCs/>
          <w:sz w:val="28"/>
          <w:szCs w:val="28"/>
          <w:u w:val="single"/>
        </w:rPr>
        <w:t>to Massachusetts?</w:t>
      </w:r>
    </w:p>
    <w:p w14:paraId="25794B92" w14:textId="77777777" w:rsidR="00322BDC" w:rsidRPr="00A714C9" w:rsidRDefault="00322BDC" w:rsidP="00322BDC">
      <w:pPr>
        <w:spacing w:after="0"/>
        <w:ind w:right="-180"/>
        <w:rPr>
          <w:b/>
          <w:bCs/>
          <w:color w:val="0070C0"/>
          <w:sz w:val="24"/>
          <w:szCs w:val="24"/>
        </w:rPr>
      </w:pPr>
      <w:r w:rsidRPr="0002434B">
        <w:rPr>
          <w:b/>
          <w:bCs/>
          <w:color w:val="0070C0"/>
          <w:sz w:val="24"/>
          <w:szCs w:val="24"/>
          <w:u w:val="single"/>
        </w:rPr>
        <w:t>Get Heard</w:t>
      </w:r>
      <w:r>
        <w:rPr>
          <w:b/>
          <w:bCs/>
          <w:color w:val="0070C0"/>
          <w:sz w:val="24"/>
          <w:szCs w:val="24"/>
        </w:rPr>
        <w:t xml:space="preserve">! </w:t>
      </w:r>
      <w:r w:rsidRPr="00A714C9">
        <w:rPr>
          <w:b/>
          <w:bCs/>
          <w:color w:val="0070C0"/>
          <w:sz w:val="24"/>
          <w:szCs w:val="24"/>
        </w:rPr>
        <w:t xml:space="preserve">Write to your representative and senator </w:t>
      </w:r>
      <w:r>
        <w:rPr>
          <w:b/>
          <w:bCs/>
          <w:color w:val="0070C0"/>
          <w:sz w:val="24"/>
          <w:szCs w:val="24"/>
        </w:rPr>
        <w:t xml:space="preserve">requesting </w:t>
      </w:r>
      <w:r w:rsidRPr="00A714C9">
        <w:rPr>
          <w:b/>
          <w:bCs/>
          <w:color w:val="0070C0"/>
          <w:sz w:val="24"/>
          <w:szCs w:val="24"/>
        </w:rPr>
        <w:t xml:space="preserve">them to </w:t>
      </w:r>
      <w:r>
        <w:rPr>
          <w:b/>
          <w:bCs/>
          <w:color w:val="0070C0"/>
          <w:sz w:val="24"/>
          <w:szCs w:val="24"/>
        </w:rPr>
        <w:t xml:space="preserve">support </w:t>
      </w:r>
      <w:r w:rsidRPr="00182EA4">
        <w:rPr>
          <w:b/>
          <w:bCs/>
          <w:color w:val="0070C0"/>
          <w:sz w:val="24"/>
          <w:szCs w:val="24"/>
          <w:u w:val="single"/>
        </w:rPr>
        <w:t>and</w:t>
      </w:r>
      <w:r>
        <w:rPr>
          <w:b/>
          <w:bCs/>
          <w:color w:val="0070C0"/>
          <w:sz w:val="24"/>
          <w:szCs w:val="24"/>
        </w:rPr>
        <w:t xml:space="preserve"> cosponsor </w:t>
      </w:r>
      <w:r w:rsidRPr="00A714C9">
        <w:rPr>
          <w:b/>
          <w:bCs/>
          <w:color w:val="0070C0"/>
          <w:sz w:val="24"/>
          <w:szCs w:val="24"/>
        </w:rPr>
        <w:t>this important PaintCare bill!</w:t>
      </w:r>
    </w:p>
    <w:p w14:paraId="3954D610" w14:textId="77777777" w:rsidR="00322BDC" w:rsidRDefault="00322BDC" w:rsidP="00322BDC">
      <w:pPr>
        <w:spacing w:after="0" w:line="240" w:lineRule="auto"/>
        <w:ind w:left="360" w:hanging="360"/>
        <w:rPr>
          <w:b/>
          <w:bCs/>
          <w:u w:val="single"/>
        </w:rPr>
      </w:pPr>
    </w:p>
    <w:p w14:paraId="06A4FC3B" w14:textId="77777777" w:rsidR="00322BDC" w:rsidRPr="009F572A" w:rsidRDefault="00322BDC" w:rsidP="00322BDC">
      <w:pPr>
        <w:spacing w:after="60"/>
        <w:ind w:left="360" w:hanging="360"/>
        <w:rPr>
          <w:b/>
          <w:bCs/>
          <w:sz w:val="28"/>
          <w:szCs w:val="28"/>
        </w:rPr>
      </w:pPr>
      <w:r w:rsidRPr="009F572A">
        <w:rPr>
          <w:b/>
          <w:bCs/>
          <w:sz w:val="28"/>
          <w:szCs w:val="28"/>
        </w:rPr>
        <w:t>Berkshire County Legislators</w:t>
      </w:r>
    </w:p>
    <w:p w14:paraId="026D23CD" w14:textId="77777777" w:rsidR="00322BDC" w:rsidRPr="001B2341" w:rsidRDefault="00322BDC" w:rsidP="00322BDC">
      <w:pPr>
        <w:spacing w:after="0"/>
        <w:ind w:right="-101"/>
        <w:rPr>
          <w:b/>
          <w:bCs/>
        </w:rPr>
      </w:pPr>
      <w:r w:rsidRPr="001B2341">
        <w:rPr>
          <w:b/>
          <w:bCs/>
        </w:rPr>
        <w:t xml:space="preserve">Senator for </w:t>
      </w:r>
      <w:r>
        <w:rPr>
          <w:b/>
          <w:bCs/>
        </w:rPr>
        <w:t>every town in</w:t>
      </w:r>
      <w:r w:rsidRPr="001B2341">
        <w:rPr>
          <w:b/>
          <w:bCs/>
        </w:rPr>
        <w:t xml:space="preserve"> Berkshire</w:t>
      </w:r>
      <w:r>
        <w:rPr>
          <w:b/>
          <w:bCs/>
        </w:rPr>
        <w:t xml:space="preserve"> County:</w:t>
      </w:r>
    </w:p>
    <w:p w14:paraId="30032413" w14:textId="77777777" w:rsidR="00322BDC" w:rsidRPr="009F572A" w:rsidRDefault="00322BDC" w:rsidP="00322BDC">
      <w:pPr>
        <w:spacing w:after="0"/>
        <w:ind w:right="-101"/>
        <w:rPr>
          <w:u w:val="single"/>
        </w:rPr>
      </w:pPr>
      <w:r w:rsidRPr="009F572A">
        <w:rPr>
          <w:u w:val="single"/>
        </w:rPr>
        <w:t>Paul Mark</w:t>
      </w:r>
    </w:p>
    <w:p w14:paraId="038BB404" w14:textId="77777777" w:rsidR="00322BDC" w:rsidRDefault="00322BDC" w:rsidP="00322BDC">
      <w:pPr>
        <w:spacing w:after="200"/>
        <w:ind w:right="-101"/>
      </w:pPr>
      <w:r w:rsidRPr="009F572A">
        <w:t xml:space="preserve">Email: </w:t>
      </w:r>
      <w:hyperlink r:id="rId10" w:history="1">
        <w:r w:rsidRPr="00A10A1E">
          <w:rPr>
            <w:rStyle w:val="Hyperlink"/>
          </w:rPr>
          <w:t>Paul.Mark@masenate.gov</w:t>
        </w:r>
      </w:hyperlink>
    </w:p>
    <w:p w14:paraId="2185B008" w14:textId="77777777" w:rsidR="00322BDC" w:rsidRPr="009F572A" w:rsidRDefault="00322BDC" w:rsidP="00322BDC">
      <w:pPr>
        <w:spacing w:after="40" w:line="240" w:lineRule="auto"/>
        <w:rPr>
          <w:b/>
          <w:bCs/>
        </w:rPr>
      </w:pPr>
      <w:r w:rsidRPr="009F572A">
        <w:rPr>
          <w:b/>
          <w:bCs/>
        </w:rPr>
        <w:t>1</w:t>
      </w:r>
      <w:r w:rsidRPr="009F572A">
        <w:rPr>
          <w:b/>
          <w:bCs/>
          <w:vertAlign w:val="superscript"/>
        </w:rPr>
        <w:t>st</w:t>
      </w:r>
      <w:r w:rsidRPr="009F572A">
        <w:rPr>
          <w:b/>
          <w:bCs/>
        </w:rPr>
        <w:t xml:space="preserve"> Berkshire Representative: (Northern Berkshire</w:t>
      </w:r>
      <w:r>
        <w:rPr>
          <w:b/>
          <w:bCs/>
        </w:rPr>
        <w:t>s</w:t>
      </w:r>
      <w:r w:rsidRPr="009F572A">
        <w:rPr>
          <w:b/>
          <w:bCs/>
        </w:rPr>
        <w:t>)</w:t>
      </w:r>
    </w:p>
    <w:p w14:paraId="20BEEDB0" w14:textId="77777777" w:rsidR="00322BDC" w:rsidRPr="009F572A" w:rsidRDefault="00322BDC" w:rsidP="00322BDC">
      <w:pPr>
        <w:spacing w:after="0"/>
        <w:ind w:left="360" w:hanging="360"/>
        <w:rPr>
          <w:u w:val="single"/>
        </w:rPr>
      </w:pPr>
      <w:r w:rsidRPr="009F572A">
        <w:rPr>
          <w:u w:val="single"/>
        </w:rPr>
        <w:t>John Barrett</w:t>
      </w:r>
    </w:p>
    <w:p w14:paraId="57B1370D" w14:textId="77777777" w:rsidR="00322BDC" w:rsidRDefault="00322BDC" w:rsidP="00322BDC">
      <w:pPr>
        <w:spacing w:after="200"/>
        <w:ind w:left="360" w:hanging="360"/>
      </w:pPr>
      <w:r w:rsidRPr="009F572A">
        <w:t xml:space="preserve">Email: </w:t>
      </w:r>
      <w:hyperlink r:id="rId11" w:history="1">
        <w:r w:rsidRPr="00085320">
          <w:rPr>
            <w:rStyle w:val="Hyperlink"/>
          </w:rPr>
          <w:t>John.Barrett@mahouse.gov</w:t>
        </w:r>
      </w:hyperlink>
    </w:p>
    <w:p w14:paraId="4499DDD1" w14:textId="77777777" w:rsidR="00322BDC" w:rsidRPr="009F572A" w:rsidRDefault="00322BDC" w:rsidP="00322BDC">
      <w:pPr>
        <w:spacing w:after="40"/>
        <w:ind w:left="360" w:hanging="360"/>
        <w:rPr>
          <w:b/>
          <w:bCs/>
        </w:rPr>
      </w:pPr>
      <w:r w:rsidRPr="009F572A">
        <w:rPr>
          <w:b/>
          <w:bCs/>
        </w:rPr>
        <w:t>2</w:t>
      </w:r>
      <w:r w:rsidRPr="009F572A">
        <w:rPr>
          <w:b/>
          <w:bCs/>
          <w:vertAlign w:val="superscript"/>
        </w:rPr>
        <w:t>nd</w:t>
      </w:r>
      <w:r w:rsidRPr="009F572A">
        <w:rPr>
          <w:b/>
          <w:bCs/>
        </w:rPr>
        <w:t xml:space="preserve"> Berkshire Representative: (Pittsfield)</w:t>
      </w:r>
    </w:p>
    <w:p w14:paraId="5DDF6A93" w14:textId="77777777" w:rsidR="00322BDC" w:rsidRPr="009F572A" w:rsidRDefault="00322BDC" w:rsidP="00322BDC">
      <w:pPr>
        <w:spacing w:after="0"/>
        <w:ind w:left="360" w:hanging="360"/>
        <w:rPr>
          <w:u w:val="single"/>
        </w:rPr>
      </w:pPr>
      <w:r w:rsidRPr="009F572A">
        <w:rPr>
          <w:u w:val="single"/>
        </w:rPr>
        <w:t>Tricia Farley-Bouvier</w:t>
      </w:r>
    </w:p>
    <w:p w14:paraId="5F086676" w14:textId="77777777" w:rsidR="00322BDC" w:rsidRPr="009F572A" w:rsidRDefault="00322BDC" w:rsidP="00322BDC">
      <w:pPr>
        <w:spacing w:after="200"/>
        <w:ind w:left="360" w:hanging="360"/>
      </w:pPr>
      <w:r w:rsidRPr="009F572A">
        <w:t xml:space="preserve">Email: </w:t>
      </w:r>
      <w:hyperlink r:id="rId12" w:history="1">
        <w:r w:rsidRPr="009F572A">
          <w:rPr>
            <w:rStyle w:val="Hyperlink"/>
            <w:u w:val="none"/>
          </w:rPr>
          <w:t>Tricia.Farley-Bouvier@mahouse.g</w:t>
        </w:r>
      </w:hyperlink>
      <w:r w:rsidRPr="009F572A">
        <w:t>ov</w:t>
      </w:r>
    </w:p>
    <w:p w14:paraId="604FADA2" w14:textId="77777777" w:rsidR="00322BDC" w:rsidRPr="001B2341" w:rsidRDefault="00322BDC" w:rsidP="00322BDC">
      <w:pPr>
        <w:spacing w:after="40" w:line="240" w:lineRule="auto"/>
        <w:ind w:right="-101"/>
        <w:rPr>
          <w:b/>
          <w:bCs/>
        </w:rPr>
      </w:pPr>
      <w:r w:rsidRPr="001B2341">
        <w:rPr>
          <w:b/>
          <w:bCs/>
        </w:rPr>
        <w:t>3</w:t>
      </w:r>
      <w:r w:rsidRPr="001B2341">
        <w:rPr>
          <w:b/>
          <w:bCs/>
          <w:vertAlign w:val="superscript"/>
        </w:rPr>
        <w:t>rd</w:t>
      </w:r>
      <w:r w:rsidRPr="001B2341">
        <w:rPr>
          <w:b/>
          <w:bCs/>
        </w:rPr>
        <w:t xml:space="preserve"> Berkshire Representative (Southern Berkshires)</w:t>
      </w:r>
    </w:p>
    <w:p w14:paraId="6BC507DA" w14:textId="77777777" w:rsidR="00322BDC" w:rsidRPr="009F572A" w:rsidRDefault="00322BDC" w:rsidP="00322BDC">
      <w:pPr>
        <w:spacing w:after="0"/>
        <w:ind w:right="-101"/>
        <w:rPr>
          <w:u w:val="single"/>
        </w:rPr>
      </w:pPr>
      <w:r w:rsidRPr="009F572A">
        <w:rPr>
          <w:u w:val="single"/>
        </w:rPr>
        <w:t>Smitty Pignatelli</w:t>
      </w:r>
    </w:p>
    <w:p w14:paraId="00CB1489" w14:textId="77777777" w:rsidR="00322BDC" w:rsidRDefault="00322BDC" w:rsidP="00322BDC">
      <w:pPr>
        <w:spacing w:after="200" w:line="240" w:lineRule="auto"/>
        <w:ind w:right="-101"/>
      </w:pPr>
      <w:r w:rsidRPr="009F572A">
        <w:t xml:space="preserve">Email: </w:t>
      </w:r>
      <w:hyperlink r:id="rId13" w:history="1">
        <w:r w:rsidRPr="00085320">
          <w:rPr>
            <w:rStyle w:val="Hyperlink"/>
          </w:rPr>
          <w:t>Rep.Smitty@mahouse.org</w:t>
        </w:r>
      </w:hyperlink>
    </w:p>
    <w:p w14:paraId="09DF7343" w14:textId="77777777" w:rsidR="00322BDC" w:rsidRPr="001B2341" w:rsidRDefault="00322BDC" w:rsidP="00322BDC">
      <w:pPr>
        <w:spacing w:after="0"/>
        <w:ind w:right="-101"/>
        <w:rPr>
          <w:b/>
          <w:bCs/>
        </w:rPr>
      </w:pPr>
      <w:r w:rsidRPr="001B2341">
        <w:rPr>
          <w:b/>
          <w:bCs/>
        </w:rPr>
        <w:t xml:space="preserve">Please </w:t>
      </w:r>
      <w:r>
        <w:rPr>
          <w:b/>
          <w:bCs/>
        </w:rPr>
        <w:t xml:space="preserve">also </w:t>
      </w:r>
      <w:r w:rsidRPr="001B2341">
        <w:rPr>
          <w:b/>
          <w:bCs/>
        </w:rPr>
        <w:t>copy your email to</w:t>
      </w:r>
      <w:r>
        <w:rPr>
          <w:b/>
          <w:bCs/>
        </w:rPr>
        <w:t xml:space="preserve"> Bill sponsors</w:t>
      </w:r>
      <w:r w:rsidRPr="001B2341">
        <w:rPr>
          <w:b/>
          <w:bCs/>
        </w:rPr>
        <w:t>:</w:t>
      </w:r>
    </w:p>
    <w:p w14:paraId="5C557A40" w14:textId="77777777" w:rsidR="00322BDC" w:rsidRDefault="00322BDC" w:rsidP="00322BDC">
      <w:pPr>
        <w:spacing w:after="0"/>
        <w:ind w:right="-101"/>
      </w:pPr>
      <w:r>
        <w:t xml:space="preserve">Rep Haddad:  </w:t>
      </w:r>
      <w:hyperlink r:id="rId14" w:history="1">
        <w:r w:rsidRPr="00A31FFD">
          <w:rPr>
            <w:rStyle w:val="Hyperlink"/>
          </w:rPr>
          <w:t>Patricia.Haddad@mahouse.gov</w:t>
        </w:r>
      </w:hyperlink>
    </w:p>
    <w:p w14:paraId="563FD555" w14:textId="77777777" w:rsidR="00322BDC" w:rsidRDefault="00322BDC" w:rsidP="00322BDC">
      <w:pPr>
        <w:spacing w:after="0"/>
        <w:ind w:right="-101"/>
      </w:pPr>
      <w:r>
        <w:t xml:space="preserve">Sen Moran: </w:t>
      </w:r>
      <w:hyperlink r:id="rId15" w:history="1">
        <w:r w:rsidRPr="00A31FFD">
          <w:rPr>
            <w:rStyle w:val="Hyperlink"/>
          </w:rPr>
          <w:t>Cameron.Lease@masenate.gov</w:t>
        </w:r>
      </w:hyperlink>
    </w:p>
    <w:p w14:paraId="69E80B92" w14:textId="77777777" w:rsidR="00322BDC" w:rsidRPr="00A714C9" w:rsidRDefault="00322BDC" w:rsidP="00322BDC">
      <w:pPr>
        <w:spacing w:after="200" w:line="240" w:lineRule="auto"/>
        <w:ind w:right="-101"/>
        <w:rPr>
          <w:sz w:val="20"/>
          <w:szCs w:val="20"/>
        </w:rPr>
      </w:pPr>
      <w:r>
        <w:t xml:space="preserve">Sen O’Connor: </w:t>
      </w:r>
      <w:hyperlink r:id="rId16" w:history="1">
        <w:r w:rsidRPr="00E770FE">
          <w:rPr>
            <w:rStyle w:val="Hyperlink"/>
          </w:rPr>
          <w:t>Patrick.OConnor@masenate.gov</w:t>
        </w:r>
      </w:hyperlink>
    </w:p>
    <w:p w14:paraId="0610DD40" w14:textId="77777777" w:rsidR="00322BDC" w:rsidRDefault="00322BDC" w:rsidP="00322BDC">
      <w:pPr>
        <w:spacing w:after="0"/>
        <w:ind w:right="-101"/>
        <w:rPr>
          <w:b/>
          <w:bCs/>
          <w:u w:val="single"/>
        </w:rPr>
      </w:pPr>
      <w:r>
        <w:rPr>
          <w:b/>
          <w:bCs/>
          <w:u w:val="single"/>
        </w:rPr>
        <w:t>Additional Questions?</w:t>
      </w:r>
    </w:p>
    <w:p w14:paraId="5004815E" w14:textId="77777777" w:rsidR="00322BDC" w:rsidRPr="000615F5" w:rsidRDefault="00322BDC" w:rsidP="00322BDC">
      <w:pPr>
        <w:pStyle w:val="ListParagraph"/>
        <w:numPr>
          <w:ilvl w:val="1"/>
          <w:numId w:val="8"/>
        </w:numPr>
        <w:spacing w:after="0"/>
        <w:ind w:left="540" w:right="-101"/>
        <w:rPr>
          <w:b/>
          <w:bCs/>
        </w:rPr>
      </w:pPr>
      <w:r w:rsidRPr="000615F5">
        <w:rPr>
          <w:b/>
          <w:bCs/>
        </w:rPr>
        <w:t xml:space="preserve">Go to </w:t>
      </w:r>
      <w:r>
        <w:rPr>
          <w:b/>
          <w:bCs/>
        </w:rPr>
        <w:t xml:space="preserve">the </w:t>
      </w:r>
      <w:r w:rsidRPr="004A2D4A">
        <w:rPr>
          <w:b/>
          <w:bCs/>
          <w:color w:val="00B050"/>
        </w:rPr>
        <w:t>PaintCare</w:t>
      </w:r>
      <w:r w:rsidRPr="000615F5">
        <w:rPr>
          <w:b/>
          <w:bCs/>
        </w:rPr>
        <w:t>.org website</w:t>
      </w:r>
    </w:p>
    <w:p w14:paraId="57E3D7ED" w14:textId="77777777" w:rsidR="00322BDC" w:rsidRPr="000615F5" w:rsidRDefault="00322BDC" w:rsidP="00322BDC">
      <w:pPr>
        <w:pStyle w:val="ListParagraph"/>
        <w:numPr>
          <w:ilvl w:val="1"/>
          <w:numId w:val="8"/>
        </w:numPr>
        <w:spacing w:after="0"/>
        <w:ind w:left="540" w:right="-192"/>
        <w:rPr>
          <w:b/>
          <w:bCs/>
        </w:rPr>
      </w:pPr>
      <w:r w:rsidRPr="000615F5">
        <w:rPr>
          <w:b/>
          <w:bCs/>
        </w:rPr>
        <w:t xml:space="preserve">Or write to </w:t>
      </w:r>
      <w:hyperlink r:id="rId17" w:history="1">
        <w:r w:rsidRPr="00A10A1E">
          <w:rPr>
            <w:rStyle w:val="Hyperlink"/>
            <w:b/>
            <w:bCs/>
          </w:rPr>
          <w:t>PaintCare4MA@yahoo.com</w:t>
        </w:r>
      </w:hyperlink>
      <w:r w:rsidRPr="000615F5">
        <w:rPr>
          <w:b/>
          <w:bCs/>
        </w:rPr>
        <w:t xml:space="preserve"> for questions or</w:t>
      </w:r>
      <w:r>
        <w:rPr>
          <w:b/>
          <w:bCs/>
        </w:rPr>
        <w:t xml:space="preserve"> to</w:t>
      </w:r>
      <w:r w:rsidRPr="000615F5">
        <w:rPr>
          <w:b/>
          <w:bCs/>
        </w:rPr>
        <w:t xml:space="preserve"> </w:t>
      </w:r>
      <w:r>
        <w:rPr>
          <w:b/>
          <w:bCs/>
        </w:rPr>
        <w:t>request</w:t>
      </w:r>
      <w:r w:rsidRPr="000615F5">
        <w:rPr>
          <w:b/>
          <w:bCs/>
        </w:rPr>
        <w:t xml:space="preserve"> a sample letter</w:t>
      </w:r>
      <w:r>
        <w:rPr>
          <w:b/>
          <w:bCs/>
        </w:rPr>
        <w:t xml:space="preserve"> to help you get started</w:t>
      </w:r>
      <w:r w:rsidRPr="000615F5">
        <w:rPr>
          <w:b/>
          <w:bCs/>
        </w:rPr>
        <w:t>!</w:t>
      </w:r>
    </w:p>
    <w:p w14:paraId="3FB60B2F" w14:textId="5EADAEE0" w:rsidR="00E822B8" w:rsidRPr="00BD1391" w:rsidRDefault="000615F5" w:rsidP="00FE4C2F">
      <w:pPr>
        <w:spacing w:after="120"/>
        <w:ind w:left="180" w:right="-101"/>
        <w:rPr>
          <w:b/>
          <w:bCs/>
          <w:sz w:val="32"/>
          <w:szCs w:val="32"/>
          <w:u w:val="single"/>
        </w:rPr>
      </w:pPr>
      <w:r w:rsidRPr="000615F5">
        <w:rPr>
          <w:b/>
          <w:bCs/>
          <w:sz w:val="32"/>
          <w:szCs w:val="32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</w:t>
      </w:r>
      <w:r w:rsidRPr="000615F5">
        <w:rPr>
          <w:b/>
          <w:bCs/>
          <w:sz w:val="32"/>
          <w:szCs w:val="32"/>
        </w:rPr>
        <w:t xml:space="preserve">   </w:t>
      </w:r>
      <w:r w:rsidR="0052406D" w:rsidRPr="00415039">
        <w:rPr>
          <w:b/>
          <w:bCs/>
          <w:color w:val="00B050"/>
          <w:sz w:val="32"/>
          <w:szCs w:val="32"/>
          <w:u w:val="single"/>
        </w:rPr>
        <w:t>Paint Disposal Options</w:t>
      </w:r>
    </w:p>
    <w:p w14:paraId="008811D8" w14:textId="5F6632C0" w:rsidR="0052406D" w:rsidRPr="00CC18D2" w:rsidRDefault="00B33FBA" w:rsidP="00B33FBA">
      <w:pPr>
        <w:spacing w:after="60"/>
        <w:ind w:right="-10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Your </w:t>
      </w:r>
      <w:r w:rsidR="00B24378" w:rsidRPr="00CC18D2">
        <w:rPr>
          <w:b/>
          <w:bCs/>
          <w:sz w:val="28"/>
          <w:szCs w:val="28"/>
          <w:u w:val="single"/>
        </w:rPr>
        <w:t xml:space="preserve">Current </w:t>
      </w:r>
      <w:r w:rsidR="0052406D" w:rsidRPr="00CC18D2">
        <w:rPr>
          <w:b/>
          <w:bCs/>
          <w:sz w:val="28"/>
          <w:szCs w:val="28"/>
          <w:u w:val="single"/>
        </w:rPr>
        <w:t>Paint</w:t>
      </w:r>
      <w:r w:rsidR="00B24378" w:rsidRPr="00CC18D2">
        <w:rPr>
          <w:b/>
          <w:bCs/>
          <w:sz w:val="28"/>
          <w:szCs w:val="28"/>
          <w:u w:val="single"/>
        </w:rPr>
        <w:t xml:space="preserve"> Disposal Options</w:t>
      </w:r>
    </w:p>
    <w:p w14:paraId="7F213E0B" w14:textId="0DAC6119" w:rsidR="0052406D" w:rsidRDefault="0052406D" w:rsidP="0052406D">
      <w:pPr>
        <w:spacing w:after="60"/>
        <w:ind w:left="540" w:hanging="360"/>
      </w:pPr>
      <w:r>
        <w:rPr>
          <w:b/>
          <w:bCs/>
        </w:rPr>
        <w:t>Aerosol</w:t>
      </w:r>
      <w:r w:rsidR="00CC18D2">
        <w:rPr>
          <w:b/>
          <w:bCs/>
        </w:rPr>
        <w:t>s</w:t>
      </w:r>
      <w:r>
        <w:rPr>
          <w:b/>
          <w:bCs/>
        </w:rPr>
        <w:t xml:space="preserve"> – </w:t>
      </w:r>
      <w:r>
        <w:t>save for the next Household Hazardous Waste Day.</w:t>
      </w:r>
    </w:p>
    <w:p w14:paraId="39561D24" w14:textId="77777777" w:rsidR="0052406D" w:rsidRDefault="0052406D" w:rsidP="0052406D">
      <w:pPr>
        <w:spacing w:after="60"/>
        <w:ind w:left="540" w:right="-102" w:hanging="360"/>
      </w:pPr>
      <w:r>
        <w:rPr>
          <w:b/>
          <w:bCs/>
        </w:rPr>
        <w:t>Latex –</w:t>
      </w:r>
      <w:r>
        <w:t xml:space="preserve"> leftover latex paint can be hardened by mixing with cat litter or by purchasing a paint hardener at a hardware store.  When solidified </w:t>
      </w:r>
      <w:r w:rsidRPr="00420C26">
        <w:rPr>
          <w:u w:val="single"/>
        </w:rPr>
        <w:t>with lids off</w:t>
      </w:r>
      <w:r>
        <w:t xml:space="preserve"> can be disposed of with </w:t>
      </w:r>
      <w:proofErr w:type="gramStart"/>
      <w:r>
        <w:t>ot</w:t>
      </w:r>
      <w:bookmarkStart w:id="0" w:name="_GoBack"/>
      <w:bookmarkEnd w:id="0"/>
      <w:r>
        <w:t>her</w:t>
      </w:r>
      <w:proofErr w:type="gramEnd"/>
      <w:r>
        <w:t xml:space="preserve"> household trash.</w:t>
      </w:r>
    </w:p>
    <w:p w14:paraId="37A8B7BC" w14:textId="77777777" w:rsidR="0052406D" w:rsidRDefault="0052406D" w:rsidP="0052406D">
      <w:pPr>
        <w:spacing w:after="60"/>
        <w:ind w:left="540" w:hanging="360"/>
      </w:pPr>
      <w:r w:rsidRPr="001E64AB">
        <w:rPr>
          <w:b/>
          <w:bCs/>
        </w:rPr>
        <w:t>Oil-Base</w:t>
      </w:r>
      <w:r>
        <w:t xml:space="preserve"> – Includes </w:t>
      </w:r>
      <w:r w:rsidRPr="005F3CC4">
        <w:rPr>
          <w:rFonts w:eastAsia="Times New Roman" w:cstheme="minorHAnsi"/>
          <w:color w:val="58585B"/>
        </w:rPr>
        <w:t xml:space="preserve">shellacs, stains, turpentine, and varnish.  </w:t>
      </w:r>
      <w:r>
        <w:t>Save for the next Household Hazardous Waste Day.</w:t>
      </w:r>
    </w:p>
    <w:p w14:paraId="5E9D6FFA" w14:textId="77777777" w:rsidR="0052406D" w:rsidRDefault="0052406D" w:rsidP="0052406D">
      <w:pPr>
        <w:spacing w:after="60"/>
        <w:ind w:left="540" w:hanging="360"/>
      </w:pPr>
      <w:r>
        <w:rPr>
          <w:b/>
          <w:bCs/>
        </w:rPr>
        <w:t xml:space="preserve">Thinners / Strippers </w:t>
      </w:r>
      <w:r>
        <w:t>– Save for the next Household Hazardous Waste Day.</w:t>
      </w:r>
    </w:p>
    <w:p w14:paraId="3B8F2513" w14:textId="77777777" w:rsidR="00B24378" w:rsidRDefault="00B24378" w:rsidP="00AB6595">
      <w:pPr>
        <w:spacing w:after="60"/>
        <w:rPr>
          <w:b/>
          <w:bCs/>
          <w:u w:val="single"/>
        </w:rPr>
      </w:pPr>
    </w:p>
    <w:p w14:paraId="4DAE07D9" w14:textId="47427066" w:rsidR="00B24378" w:rsidRPr="00CC18D2" w:rsidRDefault="00B24378" w:rsidP="00AB6595">
      <w:pPr>
        <w:spacing w:after="60"/>
        <w:rPr>
          <w:sz w:val="28"/>
          <w:szCs w:val="28"/>
          <w:u w:val="single"/>
        </w:rPr>
      </w:pPr>
      <w:r w:rsidRPr="00E26094">
        <w:rPr>
          <w:b/>
          <w:bCs/>
          <w:sz w:val="28"/>
          <w:szCs w:val="28"/>
          <w:u w:val="single"/>
        </w:rPr>
        <w:t>Future Alternative</w:t>
      </w:r>
      <w:r w:rsidRPr="00CC18D2">
        <w:rPr>
          <w:b/>
          <w:bCs/>
          <w:sz w:val="28"/>
          <w:szCs w:val="28"/>
        </w:rPr>
        <w:t xml:space="preserve">: </w:t>
      </w:r>
      <w:r w:rsidRPr="00FA5E8A">
        <w:rPr>
          <w:b/>
          <w:bCs/>
          <w:color w:val="000000" w:themeColor="text1"/>
          <w:sz w:val="28"/>
          <w:szCs w:val="28"/>
        </w:rPr>
        <w:t>Paint</w:t>
      </w:r>
      <w:r w:rsidRPr="00085542">
        <w:rPr>
          <w:b/>
          <w:bCs/>
          <w:color w:val="00B050"/>
          <w:sz w:val="28"/>
          <w:szCs w:val="28"/>
        </w:rPr>
        <w:t xml:space="preserve"> Recycling</w:t>
      </w:r>
    </w:p>
    <w:p w14:paraId="66F091F9" w14:textId="56793B23" w:rsidR="00E26094" w:rsidRPr="00CC18D2" w:rsidRDefault="00E26094" w:rsidP="00B24378">
      <w:pPr>
        <w:spacing w:after="60"/>
        <w:rPr>
          <w:b/>
          <w:bCs/>
          <w:sz w:val="24"/>
          <w:szCs w:val="24"/>
        </w:rPr>
      </w:pPr>
      <w:r w:rsidRPr="00085542">
        <w:rPr>
          <w:b/>
          <w:bCs/>
          <w:color w:val="00B050"/>
          <w:sz w:val="24"/>
          <w:szCs w:val="24"/>
        </w:rPr>
        <w:t>PaintCare</w:t>
      </w:r>
      <w:r w:rsidRPr="00CC18D2">
        <w:rPr>
          <w:b/>
          <w:bCs/>
          <w:sz w:val="24"/>
          <w:szCs w:val="24"/>
        </w:rPr>
        <w:t xml:space="preserve"> in Massachusetts would allow </w:t>
      </w:r>
      <w:r w:rsidR="000615F5" w:rsidRPr="000615F5">
        <w:rPr>
          <w:b/>
          <w:bCs/>
          <w:sz w:val="24"/>
          <w:szCs w:val="24"/>
          <w:u w:val="single"/>
        </w:rPr>
        <w:t>you</w:t>
      </w:r>
      <w:r w:rsidR="000615F5">
        <w:rPr>
          <w:b/>
          <w:bCs/>
          <w:sz w:val="24"/>
          <w:szCs w:val="24"/>
        </w:rPr>
        <w:t xml:space="preserve"> </w:t>
      </w:r>
      <w:r w:rsidRPr="00CC18D2">
        <w:rPr>
          <w:b/>
          <w:bCs/>
          <w:sz w:val="24"/>
          <w:szCs w:val="24"/>
        </w:rPr>
        <w:t>t</w:t>
      </w:r>
      <w:r w:rsidR="000615F5">
        <w:rPr>
          <w:b/>
          <w:bCs/>
          <w:sz w:val="24"/>
          <w:szCs w:val="24"/>
        </w:rPr>
        <w:t>he</w:t>
      </w:r>
      <w:r w:rsidRPr="00CC18D2">
        <w:rPr>
          <w:b/>
          <w:bCs/>
          <w:sz w:val="24"/>
          <w:szCs w:val="24"/>
        </w:rPr>
        <w:t xml:space="preserve"> following options:</w:t>
      </w:r>
    </w:p>
    <w:p w14:paraId="5ADEDB0F" w14:textId="7A749E79" w:rsidR="00B24378" w:rsidRPr="00AB6595" w:rsidRDefault="00B24378" w:rsidP="00B24378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Latex Paints</w:t>
      </w:r>
    </w:p>
    <w:p w14:paraId="3286BEC5" w14:textId="4FC95449" w:rsidR="00B24378" w:rsidRDefault="00B24378" w:rsidP="00B24378">
      <w:pPr>
        <w:spacing w:after="60"/>
        <w:ind w:left="547"/>
      </w:pPr>
      <w:r>
        <w:t>Bring to your local participating paint store</w:t>
      </w:r>
      <w:r w:rsidR="00854126">
        <w:t xml:space="preserve"> or Transfer Station. Becoming a paint recycle center is voluntary, so check that your paint store or Transfer Station participates!</w:t>
      </w:r>
    </w:p>
    <w:p w14:paraId="765149C1" w14:textId="77777777" w:rsidR="00B24378" w:rsidRDefault="00B24378" w:rsidP="00B24378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Oil Based Paints</w:t>
      </w:r>
    </w:p>
    <w:p w14:paraId="2787682D" w14:textId="0D7EDB75" w:rsidR="00B24378" w:rsidRPr="00973B7A" w:rsidRDefault="00B24378" w:rsidP="00854126">
      <w:pPr>
        <w:spacing w:after="60"/>
        <w:ind w:left="547" w:right="-180"/>
      </w:pPr>
      <w:r>
        <w:t>Bring to your local participating paint store</w:t>
      </w:r>
      <w:r w:rsidR="00854126">
        <w:t xml:space="preserve"> or Transfer Station</w:t>
      </w:r>
      <w:r w:rsidR="00B33FBA">
        <w:t>.</w:t>
      </w:r>
      <w:r w:rsidR="00854126">
        <w:t xml:space="preserve">  A paint recycle center will be within 15 miles of your home!</w:t>
      </w:r>
    </w:p>
    <w:p w14:paraId="7C4C8932" w14:textId="7DFA7C48" w:rsidR="00AB6595" w:rsidRPr="00AB6595" w:rsidRDefault="00B24378" w:rsidP="00AB6595">
      <w:pPr>
        <w:spacing w:after="60"/>
        <w:ind w:left="360" w:hanging="360"/>
        <w:rPr>
          <w:u w:val="single"/>
        </w:rPr>
      </w:pPr>
      <w:r>
        <w:rPr>
          <w:b/>
          <w:bCs/>
          <w:u w:val="single"/>
        </w:rPr>
        <w:t xml:space="preserve">Other </w:t>
      </w:r>
      <w:proofErr w:type="gramStart"/>
      <w:r>
        <w:rPr>
          <w:b/>
          <w:bCs/>
          <w:u w:val="single"/>
        </w:rPr>
        <w:t>Paint</w:t>
      </w:r>
      <w:r w:rsidR="00AB6595" w:rsidRPr="00AB6595">
        <w:rPr>
          <w:b/>
          <w:bCs/>
          <w:u w:val="single"/>
        </w:rPr>
        <w:t>s</w:t>
      </w:r>
      <w:r w:rsidR="00854126" w:rsidRPr="00854126">
        <w:rPr>
          <w:b/>
          <w:bCs/>
        </w:rPr>
        <w:t xml:space="preserve">  </w:t>
      </w:r>
      <w:r w:rsidR="00854126" w:rsidRPr="00854126">
        <w:t>(</w:t>
      </w:r>
      <w:proofErr w:type="gramEnd"/>
      <w:r w:rsidR="00854126" w:rsidRPr="00854126">
        <w:rPr>
          <w:b/>
          <w:bCs/>
        </w:rPr>
        <w:t>See column on far right</w:t>
      </w:r>
      <w:r w:rsidR="00854126" w:rsidRPr="00854126">
        <w:t>)</w:t>
      </w:r>
    </w:p>
    <w:p w14:paraId="3661B3FF" w14:textId="77777777" w:rsidR="00B24378" w:rsidRDefault="00B24378" w:rsidP="00B24378">
      <w:pPr>
        <w:spacing w:after="60"/>
        <w:ind w:left="540"/>
      </w:pPr>
      <w:r>
        <w:t>Save for the next Household Hazardous Waste Day.</w:t>
      </w:r>
    </w:p>
    <w:p w14:paraId="46B420F3" w14:textId="2D3FE49F" w:rsidR="00E26094" w:rsidRPr="00E26094" w:rsidRDefault="00E26094" w:rsidP="001B2341">
      <w:pPr>
        <w:spacing w:after="60"/>
        <w:ind w:left="180" w:right="-372"/>
        <w:rPr>
          <w:b/>
          <w:bCs/>
          <w:sz w:val="32"/>
          <w:szCs w:val="32"/>
          <w:u w:val="single"/>
        </w:rPr>
      </w:pPr>
      <w:r w:rsidRPr="00085542">
        <w:rPr>
          <w:b/>
          <w:bCs/>
          <w:color w:val="00B050"/>
          <w:sz w:val="32"/>
          <w:szCs w:val="32"/>
          <w:u w:val="single"/>
        </w:rPr>
        <w:t>Accepted</w:t>
      </w:r>
      <w:r w:rsidR="00CE58D9">
        <w:rPr>
          <w:b/>
          <w:bCs/>
          <w:sz w:val="32"/>
          <w:szCs w:val="32"/>
          <w:u w:val="single"/>
        </w:rPr>
        <w:t xml:space="preserve"> (</w:t>
      </w:r>
      <w:r w:rsidR="001B2341">
        <w:rPr>
          <w:b/>
          <w:bCs/>
          <w:sz w:val="32"/>
          <w:szCs w:val="32"/>
          <w:u w:val="single"/>
        </w:rPr>
        <w:t xml:space="preserve">By </w:t>
      </w:r>
      <w:r w:rsidR="00CE58D9">
        <w:rPr>
          <w:b/>
          <w:bCs/>
          <w:sz w:val="32"/>
          <w:szCs w:val="32"/>
          <w:u w:val="single"/>
        </w:rPr>
        <w:t xml:space="preserve">Future </w:t>
      </w:r>
      <w:r w:rsidR="00CE58D9" w:rsidRPr="00085542">
        <w:rPr>
          <w:b/>
          <w:bCs/>
          <w:color w:val="00B050"/>
          <w:sz w:val="32"/>
          <w:szCs w:val="32"/>
          <w:u w:val="single"/>
        </w:rPr>
        <w:t>PaintCare</w:t>
      </w:r>
      <w:r w:rsidR="00CE58D9">
        <w:rPr>
          <w:b/>
          <w:bCs/>
          <w:sz w:val="32"/>
          <w:szCs w:val="32"/>
          <w:u w:val="single"/>
        </w:rPr>
        <w:t>!)</w:t>
      </w:r>
    </w:p>
    <w:p w14:paraId="0136E94A" w14:textId="0CF3D1A5" w:rsidR="00E26094" w:rsidRPr="00E26094" w:rsidRDefault="00CE58D9" w:rsidP="00E26094">
      <w:pPr>
        <w:spacing w:after="60"/>
        <w:ind w:left="180"/>
        <w:rPr>
          <w:b/>
          <w:bCs/>
          <w:sz w:val="24"/>
          <w:szCs w:val="24"/>
        </w:rPr>
      </w:pPr>
      <w:r w:rsidRPr="00CE58D9">
        <w:rPr>
          <w:b/>
          <w:bCs/>
          <w:sz w:val="24"/>
          <w:szCs w:val="24"/>
        </w:rPr>
        <w:t xml:space="preserve">With </w:t>
      </w:r>
      <w:r w:rsidRPr="00085542">
        <w:rPr>
          <w:b/>
          <w:bCs/>
          <w:color w:val="00B050"/>
          <w:sz w:val="24"/>
          <w:szCs w:val="24"/>
        </w:rPr>
        <w:t>PaintCare</w:t>
      </w:r>
      <w:r w:rsidRPr="00CE58D9">
        <w:rPr>
          <w:b/>
          <w:bCs/>
          <w:sz w:val="24"/>
          <w:szCs w:val="24"/>
        </w:rPr>
        <w:t xml:space="preserve"> t</w:t>
      </w:r>
      <w:r w:rsidR="00E26094" w:rsidRPr="00E26094">
        <w:rPr>
          <w:b/>
          <w:bCs/>
          <w:sz w:val="24"/>
          <w:szCs w:val="24"/>
        </w:rPr>
        <w:t xml:space="preserve">hese products </w:t>
      </w:r>
      <w:r w:rsidR="00FA5E8A">
        <w:rPr>
          <w:b/>
          <w:bCs/>
          <w:sz w:val="24"/>
          <w:szCs w:val="24"/>
        </w:rPr>
        <w:t>will be</w:t>
      </w:r>
      <w:r w:rsidR="00E26094" w:rsidRPr="00E26094">
        <w:rPr>
          <w:b/>
          <w:bCs/>
          <w:sz w:val="24"/>
          <w:szCs w:val="24"/>
        </w:rPr>
        <w:t xml:space="preserve"> accepted at no additional cost when dropped off at PaintCare’s participating drop-off sites</w:t>
      </w:r>
      <w:r w:rsidR="007956A9">
        <w:rPr>
          <w:b/>
          <w:bCs/>
          <w:sz w:val="24"/>
          <w:szCs w:val="24"/>
        </w:rPr>
        <w:t>!</w:t>
      </w:r>
    </w:p>
    <w:p w14:paraId="32A05AE7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Interior and exterior architectural paints: latex, acrylic, water-based, alkyd, oil-based, enamel (including textured coatings)</w:t>
      </w:r>
    </w:p>
    <w:p w14:paraId="4CCC3167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Deck coatings, floor paints (including elastomeric)</w:t>
      </w:r>
    </w:p>
    <w:p w14:paraId="50900775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Primers, sealers, undercoaters</w:t>
      </w:r>
    </w:p>
    <w:p w14:paraId="407AFD27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Stains</w:t>
      </w:r>
    </w:p>
    <w:p w14:paraId="494E9F5A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Shellacs, lacquers, varnishes, urethanes (single component)</w:t>
      </w:r>
    </w:p>
    <w:p w14:paraId="684425E5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Waterproofing concrete/masonry/wood sealers and repellents (not tar or bitumen-based)</w:t>
      </w:r>
    </w:p>
    <w:p w14:paraId="196EB91B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Metal coatings, rust preventatives</w:t>
      </w:r>
    </w:p>
    <w:p w14:paraId="47BFFE66" w14:textId="77777777" w:rsidR="00E26094" w:rsidRPr="00E26094" w:rsidRDefault="00E26094" w:rsidP="000D2F42">
      <w:pPr>
        <w:numPr>
          <w:ilvl w:val="0"/>
          <w:numId w:val="7"/>
        </w:numPr>
        <w:tabs>
          <w:tab w:val="clear" w:pos="720"/>
        </w:tabs>
        <w:spacing w:after="60"/>
        <w:ind w:left="630"/>
      </w:pPr>
      <w:r w:rsidRPr="00E26094">
        <w:t>Field and lawn paints</w:t>
      </w:r>
    </w:p>
    <w:p w14:paraId="12537699" w14:textId="77777777" w:rsidR="00E26094" w:rsidRDefault="00E26094" w:rsidP="00AB6595">
      <w:pPr>
        <w:spacing w:after="60"/>
        <w:ind w:left="540" w:hanging="360"/>
        <w:rPr>
          <w:b/>
          <w:bCs/>
        </w:rPr>
      </w:pPr>
    </w:p>
    <w:p w14:paraId="33D01A5A" w14:textId="2CCDA9B1" w:rsidR="00E26094" w:rsidRDefault="00E26094" w:rsidP="00CE58D9">
      <w:pPr>
        <w:spacing w:after="60"/>
        <w:ind w:left="180" w:right="-102"/>
        <w:rPr>
          <w:b/>
          <w:bCs/>
          <w:sz w:val="28"/>
          <w:szCs w:val="28"/>
        </w:rPr>
      </w:pPr>
      <w:r w:rsidRPr="00E26094">
        <w:rPr>
          <w:b/>
          <w:bCs/>
          <w:sz w:val="28"/>
          <w:szCs w:val="28"/>
        </w:rPr>
        <w:t xml:space="preserve">Requirements for </w:t>
      </w:r>
      <w:r w:rsidR="00CE58D9">
        <w:rPr>
          <w:b/>
          <w:bCs/>
          <w:sz w:val="28"/>
          <w:szCs w:val="28"/>
        </w:rPr>
        <w:t xml:space="preserve">your </w:t>
      </w:r>
      <w:r w:rsidRPr="00E26094">
        <w:rPr>
          <w:b/>
          <w:bCs/>
          <w:sz w:val="28"/>
          <w:szCs w:val="28"/>
        </w:rPr>
        <w:t>containers:</w:t>
      </w:r>
    </w:p>
    <w:p w14:paraId="34662585" w14:textId="4E03AE8E" w:rsidR="00CE58D9" w:rsidRPr="00E26094" w:rsidRDefault="00CE58D9" w:rsidP="00CE58D9">
      <w:pPr>
        <w:spacing w:after="60"/>
        <w:ind w:left="270" w:right="-102"/>
        <w:rPr>
          <w:b/>
          <w:bCs/>
          <w:sz w:val="24"/>
          <w:szCs w:val="24"/>
        </w:rPr>
      </w:pPr>
      <w:r w:rsidRPr="00CE58D9">
        <w:rPr>
          <w:b/>
          <w:bCs/>
          <w:sz w:val="24"/>
          <w:szCs w:val="24"/>
        </w:rPr>
        <w:t xml:space="preserve">Your </w:t>
      </w:r>
      <w:r>
        <w:rPr>
          <w:b/>
          <w:bCs/>
          <w:sz w:val="24"/>
          <w:szCs w:val="24"/>
        </w:rPr>
        <w:t xml:space="preserve">future </w:t>
      </w:r>
      <w:r w:rsidRPr="00CE58D9">
        <w:rPr>
          <w:b/>
          <w:bCs/>
          <w:sz w:val="24"/>
          <w:szCs w:val="24"/>
        </w:rPr>
        <w:t>container must have or be:</w:t>
      </w:r>
    </w:p>
    <w:p w14:paraId="518FC23D" w14:textId="4098650B" w:rsidR="00E26094" w:rsidRPr="00CC18D2" w:rsidRDefault="00CE58D9" w:rsidP="000D2F42">
      <w:pPr>
        <w:pStyle w:val="ListParagraph"/>
        <w:numPr>
          <w:ilvl w:val="0"/>
          <w:numId w:val="10"/>
        </w:numPr>
        <w:spacing w:after="60"/>
        <w:ind w:left="630"/>
      </w:pPr>
      <w:r>
        <w:t xml:space="preserve">The </w:t>
      </w:r>
      <w:r w:rsidR="00E26094" w:rsidRPr="00CC18D2">
        <w:t>Original container</w:t>
      </w:r>
    </w:p>
    <w:p w14:paraId="131B8C4F" w14:textId="77777777" w:rsidR="00E26094" w:rsidRPr="00CC18D2" w:rsidRDefault="00E26094" w:rsidP="000D2F42">
      <w:pPr>
        <w:pStyle w:val="ListParagraph"/>
        <w:numPr>
          <w:ilvl w:val="0"/>
          <w:numId w:val="10"/>
        </w:numPr>
        <w:spacing w:after="60"/>
        <w:ind w:left="630"/>
      </w:pPr>
      <w:r w:rsidRPr="00CC18D2">
        <w:t>Original manufacturer’s label</w:t>
      </w:r>
    </w:p>
    <w:p w14:paraId="22E266A0" w14:textId="77777777" w:rsidR="00E26094" w:rsidRPr="00CC18D2" w:rsidRDefault="00E26094" w:rsidP="000D2F42">
      <w:pPr>
        <w:pStyle w:val="ListParagraph"/>
        <w:numPr>
          <w:ilvl w:val="0"/>
          <w:numId w:val="10"/>
        </w:numPr>
        <w:spacing w:after="60"/>
        <w:ind w:left="630"/>
      </w:pPr>
      <w:r w:rsidRPr="00CC18D2">
        <w:t>Covered with a secure lid</w:t>
      </w:r>
    </w:p>
    <w:p w14:paraId="6287DD3E" w14:textId="77777777" w:rsidR="00E26094" w:rsidRPr="00CC18D2" w:rsidRDefault="00E26094" w:rsidP="000D2F42">
      <w:pPr>
        <w:pStyle w:val="ListParagraph"/>
        <w:numPr>
          <w:ilvl w:val="0"/>
          <w:numId w:val="10"/>
        </w:numPr>
        <w:spacing w:after="60"/>
        <w:ind w:left="630"/>
      </w:pPr>
      <w:r w:rsidRPr="00CC18D2">
        <w:t>Not leaking</w:t>
      </w:r>
    </w:p>
    <w:p w14:paraId="113F7A8E" w14:textId="77777777" w:rsidR="00E26094" w:rsidRPr="00CC18D2" w:rsidRDefault="00E26094" w:rsidP="00854126">
      <w:pPr>
        <w:pStyle w:val="ListParagraph"/>
        <w:numPr>
          <w:ilvl w:val="0"/>
          <w:numId w:val="10"/>
        </w:numPr>
        <w:spacing w:after="120"/>
        <w:ind w:left="634"/>
      </w:pPr>
      <w:r w:rsidRPr="00CC18D2">
        <w:t>Not empty</w:t>
      </w:r>
    </w:p>
    <w:p w14:paraId="136D99C1" w14:textId="56B5D060" w:rsidR="003C5CDA" w:rsidRPr="004A2D4A" w:rsidRDefault="007956A9" w:rsidP="00854126">
      <w:pPr>
        <w:spacing w:before="240" w:after="60" w:line="240" w:lineRule="auto"/>
        <w:ind w:left="547"/>
        <w:rPr>
          <w:b/>
          <w:bCs/>
          <w:sz w:val="24"/>
          <w:szCs w:val="24"/>
        </w:rPr>
      </w:pPr>
      <w:r w:rsidRPr="004A2D4A">
        <w:rPr>
          <w:b/>
          <w:bCs/>
          <w:sz w:val="24"/>
          <w:szCs w:val="24"/>
        </w:rPr>
        <w:t xml:space="preserve">     </w:t>
      </w:r>
      <w:r w:rsidR="004A2D4A" w:rsidRPr="004A2D4A">
        <w:rPr>
          <w:b/>
          <w:bCs/>
          <w:sz w:val="24"/>
          <w:szCs w:val="24"/>
        </w:rPr>
        <w:t xml:space="preserve">       </w:t>
      </w:r>
      <w:r w:rsidRPr="004A2D4A">
        <w:rPr>
          <w:b/>
          <w:bCs/>
          <w:sz w:val="24"/>
          <w:szCs w:val="24"/>
        </w:rPr>
        <w:t xml:space="preserve"> </w:t>
      </w:r>
      <w:r w:rsidR="003C5CDA" w:rsidRPr="004A2D4A">
        <w:rPr>
          <w:b/>
          <w:bCs/>
          <w:sz w:val="24"/>
          <w:szCs w:val="24"/>
        </w:rPr>
        <w:t xml:space="preserve"> </w:t>
      </w:r>
      <w:r w:rsidRPr="004A2D4A">
        <w:rPr>
          <w:b/>
          <w:bCs/>
          <w:color w:val="0070C0"/>
          <w:sz w:val="24"/>
          <w:szCs w:val="24"/>
        </w:rPr>
        <w:t>Easy, right?</w:t>
      </w:r>
    </w:p>
    <w:p w14:paraId="58A1BC90" w14:textId="77777777" w:rsidR="00CC18D2" w:rsidRDefault="00CC18D2" w:rsidP="003C5CDA">
      <w:pPr>
        <w:spacing w:after="60"/>
        <w:ind w:left="540"/>
      </w:pPr>
    </w:p>
    <w:p w14:paraId="2131A639" w14:textId="77777777" w:rsidR="00E26094" w:rsidRPr="00E26094" w:rsidRDefault="00E26094" w:rsidP="000D2F42">
      <w:pPr>
        <w:spacing w:after="60"/>
        <w:ind w:left="270" w:right="-102"/>
        <w:rPr>
          <w:b/>
          <w:bCs/>
          <w:sz w:val="32"/>
          <w:szCs w:val="32"/>
          <w:u w:val="single"/>
        </w:rPr>
      </w:pPr>
      <w:r w:rsidRPr="00E26094">
        <w:rPr>
          <w:b/>
          <w:bCs/>
          <w:sz w:val="32"/>
          <w:szCs w:val="32"/>
          <w:u w:val="single"/>
        </w:rPr>
        <w:t>Not Accepted</w:t>
      </w:r>
    </w:p>
    <w:p w14:paraId="5B2B9B87" w14:textId="77F0E40A" w:rsidR="00CE58D9" w:rsidRPr="00E26094" w:rsidRDefault="00E26094" w:rsidP="000D2F42">
      <w:pPr>
        <w:spacing w:after="60"/>
        <w:ind w:left="270" w:right="270"/>
        <w:rPr>
          <w:b/>
          <w:bCs/>
          <w:sz w:val="24"/>
          <w:szCs w:val="24"/>
        </w:rPr>
      </w:pPr>
      <w:r w:rsidRPr="00E26094">
        <w:rPr>
          <w:b/>
          <w:bCs/>
          <w:sz w:val="24"/>
          <w:szCs w:val="24"/>
        </w:rPr>
        <w:t xml:space="preserve">The following are non-PaintCare products and </w:t>
      </w:r>
      <w:r w:rsidR="00CE58D9">
        <w:rPr>
          <w:b/>
          <w:bCs/>
          <w:sz w:val="24"/>
          <w:szCs w:val="24"/>
        </w:rPr>
        <w:t xml:space="preserve">are not currently </w:t>
      </w:r>
      <w:r w:rsidRPr="00E26094">
        <w:rPr>
          <w:b/>
          <w:bCs/>
          <w:sz w:val="24"/>
          <w:szCs w:val="24"/>
        </w:rPr>
        <w:t xml:space="preserve">included in the program. When purchased, the </w:t>
      </w:r>
      <w:r w:rsidRPr="00FA5E8A">
        <w:rPr>
          <w:b/>
          <w:bCs/>
          <w:color w:val="00B050"/>
          <w:sz w:val="24"/>
          <w:szCs w:val="24"/>
        </w:rPr>
        <w:t>PaintCare</w:t>
      </w:r>
      <w:r w:rsidRPr="00E26094">
        <w:rPr>
          <w:b/>
          <w:bCs/>
          <w:sz w:val="24"/>
          <w:szCs w:val="24"/>
        </w:rPr>
        <w:t xml:space="preserve"> fee </w:t>
      </w:r>
      <w:r w:rsidR="00CE58D9" w:rsidRPr="00E26094">
        <w:rPr>
          <w:b/>
          <w:bCs/>
          <w:sz w:val="24"/>
          <w:szCs w:val="24"/>
        </w:rPr>
        <w:t>does not apply</w:t>
      </w:r>
      <w:r w:rsidR="00CE58D9">
        <w:rPr>
          <w:b/>
          <w:bCs/>
          <w:sz w:val="24"/>
          <w:szCs w:val="24"/>
        </w:rPr>
        <w:t xml:space="preserve"> to these items</w:t>
      </w:r>
      <w:r w:rsidRPr="00E26094">
        <w:rPr>
          <w:b/>
          <w:bCs/>
          <w:sz w:val="24"/>
          <w:szCs w:val="24"/>
        </w:rPr>
        <w:t xml:space="preserve">. </w:t>
      </w:r>
    </w:p>
    <w:p w14:paraId="20740A30" w14:textId="1FD5391A" w:rsidR="00CE58D9" w:rsidRDefault="00CE58D9" w:rsidP="00E26094">
      <w:pPr>
        <w:numPr>
          <w:ilvl w:val="0"/>
          <w:numId w:val="8"/>
        </w:numPr>
        <w:spacing w:after="60"/>
        <w:ind w:right="-102"/>
      </w:pPr>
      <w:r w:rsidRPr="00E26094">
        <w:t>Paint thinners, mineral spirits, solvents</w:t>
      </w:r>
    </w:p>
    <w:p w14:paraId="6B808F90" w14:textId="456074F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Aerosol paints (spray cans)</w:t>
      </w:r>
    </w:p>
    <w:p w14:paraId="3E1077DB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Auto and marine paints</w:t>
      </w:r>
    </w:p>
    <w:p w14:paraId="18D2DFCF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Art and craft paints</w:t>
      </w:r>
    </w:p>
    <w:p w14:paraId="6CE0B41B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Caulking compounds, epoxies, glues, adhesives</w:t>
      </w:r>
    </w:p>
    <w:p w14:paraId="036A5A96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Paint additives, colorants, tints, resins</w:t>
      </w:r>
    </w:p>
    <w:p w14:paraId="2221D9D3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Wood preservatives (containing pesticides)</w:t>
      </w:r>
    </w:p>
    <w:p w14:paraId="07AE4960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Roof patch and repair</w:t>
      </w:r>
    </w:p>
    <w:p w14:paraId="4441938F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Asphalt, tar and bitumen-based products</w:t>
      </w:r>
    </w:p>
    <w:p w14:paraId="22C6AAD2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2-component coatings</w:t>
      </w:r>
    </w:p>
    <w:p w14:paraId="3A93F3E9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Deck cleaners</w:t>
      </w:r>
    </w:p>
    <w:p w14:paraId="5900FF45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Traffic and road marking paints</w:t>
      </w:r>
    </w:p>
    <w:p w14:paraId="164DDACD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Industrial Maintenance (IM) coatings</w:t>
      </w:r>
    </w:p>
    <w:p w14:paraId="43CFB10E" w14:textId="77777777" w:rsidR="00E26094" w:rsidRPr="00E26094" w:rsidRDefault="00E26094" w:rsidP="00E26094">
      <w:pPr>
        <w:numPr>
          <w:ilvl w:val="0"/>
          <w:numId w:val="8"/>
        </w:numPr>
        <w:spacing w:after="60"/>
        <w:ind w:right="-102"/>
      </w:pPr>
      <w:r w:rsidRPr="00E26094">
        <w:t>Original Equipment Manufacturer (OEM) (shop application) paints and finishes</w:t>
      </w:r>
    </w:p>
    <w:p w14:paraId="2D227071" w14:textId="07A6EA3A" w:rsidR="00E26094" w:rsidRDefault="004A2D4A" w:rsidP="004A2D4A">
      <w:pPr>
        <w:spacing w:after="60"/>
        <w:ind w:left="1080" w:right="-102"/>
      </w:pPr>
      <w:r>
        <w:rPr>
          <w:noProof/>
        </w:rPr>
        <w:drawing>
          <wp:inline distT="0" distB="0" distL="0" distR="0" wp14:anchorId="29747083" wp14:editId="65D94EE3">
            <wp:extent cx="1394460" cy="932390"/>
            <wp:effectExtent l="0" t="0" r="0" b="1270"/>
            <wp:docPr id="1" name="Picture 6" descr="A picture containing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F3B5DB-A83B-A741-F657-EE8A2CC528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70F3B5DB-A83B-A741-F657-EE8A2CC528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2927" cy="9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094" w:rsidSect="00322BDC">
      <w:footerReference w:type="default" r:id="rId18"/>
      <w:pgSz w:w="15840" w:h="12240" w:orient="landscape"/>
      <w:pgMar w:top="1008" w:right="540" w:bottom="450" w:left="540" w:header="720" w:footer="720" w:gutter="0"/>
      <w:cols w:num="3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66FC" w14:textId="77777777" w:rsidR="00992DFE" w:rsidRDefault="00992DFE" w:rsidP="00420C26">
      <w:pPr>
        <w:spacing w:after="0" w:line="240" w:lineRule="auto"/>
      </w:pPr>
      <w:r>
        <w:separator/>
      </w:r>
    </w:p>
  </w:endnote>
  <w:endnote w:type="continuationSeparator" w:id="0">
    <w:p w14:paraId="6E561544" w14:textId="77777777" w:rsidR="00992DFE" w:rsidRDefault="00992DFE" w:rsidP="004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89F9" w14:textId="22E8FFF7" w:rsidR="00420C26" w:rsidRPr="00420C26" w:rsidRDefault="00420C26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7E14" w14:textId="77777777" w:rsidR="00992DFE" w:rsidRDefault="00992DFE" w:rsidP="00420C26">
      <w:pPr>
        <w:spacing w:after="0" w:line="240" w:lineRule="auto"/>
      </w:pPr>
      <w:r>
        <w:separator/>
      </w:r>
    </w:p>
  </w:footnote>
  <w:footnote w:type="continuationSeparator" w:id="0">
    <w:p w14:paraId="60427A16" w14:textId="77777777" w:rsidR="00992DFE" w:rsidRDefault="00992DFE" w:rsidP="0042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AA1"/>
    <w:multiLevelType w:val="hybridMultilevel"/>
    <w:tmpl w:val="6C74361A"/>
    <w:lvl w:ilvl="0" w:tplc="D2989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00"/>
    <w:multiLevelType w:val="multilevel"/>
    <w:tmpl w:val="8D8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B3EFB"/>
    <w:multiLevelType w:val="multilevel"/>
    <w:tmpl w:val="D12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21C2"/>
    <w:multiLevelType w:val="hybridMultilevel"/>
    <w:tmpl w:val="47CA6EC2"/>
    <w:lvl w:ilvl="0" w:tplc="21622E66">
      <w:start w:val="4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30A7"/>
    <w:multiLevelType w:val="hybridMultilevel"/>
    <w:tmpl w:val="7318D43E"/>
    <w:lvl w:ilvl="0" w:tplc="1526D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08B"/>
    <w:multiLevelType w:val="hybridMultilevel"/>
    <w:tmpl w:val="18CED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80274"/>
    <w:multiLevelType w:val="hybridMultilevel"/>
    <w:tmpl w:val="310ABE64"/>
    <w:lvl w:ilvl="0" w:tplc="64F80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7409"/>
    <w:multiLevelType w:val="hybridMultilevel"/>
    <w:tmpl w:val="8DFEAE42"/>
    <w:lvl w:ilvl="0" w:tplc="B12C7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66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C5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E7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6F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60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B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82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6A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C1422"/>
    <w:multiLevelType w:val="hybridMultilevel"/>
    <w:tmpl w:val="02D4BF1C"/>
    <w:lvl w:ilvl="0" w:tplc="D1346862">
      <w:start w:val="461"/>
      <w:numFmt w:val="bullet"/>
      <w:lvlText w:val="-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 w15:restartNumberingAfterBreak="0">
    <w:nsid w:val="6D9F28E6"/>
    <w:multiLevelType w:val="hybridMultilevel"/>
    <w:tmpl w:val="5ACA80E8"/>
    <w:lvl w:ilvl="0" w:tplc="64F808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467C7"/>
    <w:multiLevelType w:val="multilevel"/>
    <w:tmpl w:val="0EB0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0C6EBF"/>
    <w:multiLevelType w:val="multilevel"/>
    <w:tmpl w:val="A8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5"/>
    <w:rsid w:val="0000586C"/>
    <w:rsid w:val="0001463B"/>
    <w:rsid w:val="000174A3"/>
    <w:rsid w:val="0002434B"/>
    <w:rsid w:val="00026DA2"/>
    <w:rsid w:val="0005692D"/>
    <w:rsid w:val="000615F5"/>
    <w:rsid w:val="00063F0F"/>
    <w:rsid w:val="000669AA"/>
    <w:rsid w:val="00070011"/>
    <w:rsid w:val="00085542"/>
    <w:rsid w:val="000932BB"/>
    <w:rsid w:val="00096692"/>
    <w:rsid w:val="00096A51"/>
    <w:rsid w:val="000C0DF0"/>
    <w:rsid w:val="000D2F42"/>
    <w:rsid w:val="000D3EE8"/>
    <w:rsid w:val="000E6943"/>
    <w:rsid w:val="000E75C0"/>
    <w:rsid w:val="00117058"/>
    <w:rsid w:val="001215AA"/>
    <w:rsid w:val="00126C47"/>
    <w:rsid w:val="00175879"/>
    <w:rsid w:val="00182EA4"/>
    <w:rsid w:val="001B2341"/>
    <w:rsid w:val="001D1F54"/>
    <w:rsid w:val="001E64AB"/>
    <w:rsid w:val="001E7D5F"/>
    <w:rsid w:val="001F090F"/>
    <w:rsid w:val="001F5E17"/>
    <w:rsid w:val="00202B48"/>
    <w:rsid w:val="0020426F"/>
    <w:rsid w:val="00205E26"/>
    <w:rsid w:val="002334C3"/>
    <w:rsid w:val="002403F4"/>
    <w:rsid w:val="00241C5A"/>
    <w:rsid w:val="00250597"/>
    <w:rsid w:val="00255A4E"/>
    <w:rsid w:val="00273C71"/>
    <w:rsid w:val="002B24DA"/>
    <w:rsid w:val="002C3594"/>
    <w:rsid w:val="002C6D1C"/>
    <w:rsid w:val="002D4165"/>
    <w:rsid w:val="002E3BB4"/>
    <w:rsid w:val="002F130A"/>
    <w:rsid w:val="002F5F5B"/>
    <w:rsid w:val="00322BDC"/>
    <w:rsid w:val="0033071B"/>
    <w:rsid w:val="003459FF"/>
    <w:rsid w:val="003547C0"/>
    <w:rsid w:val="00354C88"/>
    <w:rsid w:val="00357938"/>
    <w:rsid w:val="00381ADD"/>
    <w:rsid w:val="003B5DB1"/>
    <w:rsid w:val="003C0D35"/>
    <w:rsid w:val="003C5C06"/>
    <w:rsid w:val="003C5CDA"/>
    <w:rsid w:val="003D5164"/>
    <w:rsid w:val="003D7669"/>
    <w:rsid w:val="003E3074"/>
    <w:rsid w:val="003E3A23"/>
    <w:rsid w:val="003F633C"/>
    <w:rsid w:val="00415039"/>
    <w:rsid w:val="00420C26"/>
    <w:rsid w:val="00433269"/>
    <w:rsid w:val="00434B80"/>
    <w:rsid w:val="00447442"/>
    <w:rsid w:val="004748BB"/>
    <w:rsid w:val="004938AD"/>
    <w:rsid w:val="004A2D4A"/>
    <w:rsid w:val="004A3DDD"/>
    <w:rsid w:val="004B76CE"/>
    <w:rsid w:val="004C1B5D"/>
    <w:rsid w:val="004C5EC6"/>
    <w:rsid w:val="004C761B"/>
    <w:rsid w:val="004D49D9"/>
    <w:rsid w:val="004D7CF2"/>
    <w:rsid w:val="004E276F"/>
    <w:rsid w:val="00516B9D"/>
    <w:rsid w:val="0052406D"/>
    <w:rsid w:val="005315C3"/>
    <w:rsid w:val="00546C9F"/>
    <w:rsid w:val="00551D3C"/>
    <w:rsid w:val="00557095"/>
    <w:rsid w:val="0056223C"/>
    <w:rsid w:val="00576621"/>
    <w:rsid w:val="0059003B"/>
    <w:rsid w:val="00594EF9"/>
    <w:rsid w:val="005B5DA3"/>
    <w:rsid w:val="005D0BD6"/>
    <w:rsid w:val="005D217E"/>
    <w:rsid w:val="005D3C11"/>
    <w:rsid w:val="005F3CC4"/>
    <w:rsid w:val="00606E96"/>
    <w:rsid w:val="006405BB"/>
    <w:rsid w:val="00651A36"/>
    <w:rsid w:val="00673333"/>
    <w:rsid w:val="00677CB2"/>
    <w:rsid w:val="00681B58"/>
    <w:rsid w:val="006843EF"/>
    <w:rsid w:val="00684BB6"/>
    <w:rsid w:val="006A2E9B"/>
    <w:rsid w:val="006B6541"/>
    <w:rsid w:val="006C1D0B"/>
    <w:rsid w:val="006D2A17"/>
    <w:rsid w:val="006D3E23"/>
    <w:rsid w:val="006E25F3"/>
    <w:rsid w:val="006E6DE0"/>
    <w:rsid w:val="007100DD"/>
    <w:rsid w:val="00727ADE"/>
    <w:rsid w:val="00730956"/>
    <w:rsid w:val="00743242"/>
    <w:rsid w:val="00753F1F"/>
    <w:rsid w:val="0077201B"/>
    <w:rsid w:val="007956A9"/>
    <w:rsid w:val="007B5571"/>
    <w:rsid w:val="007D5000"/>
    <w:rsid w:val="007F46C6"/>
    <w:rsid w:val="00807CF1"/>
    <w:rsid w:val="008333B5"/>
    <w:rsid w:val="00836813"/>
    <w:rsid w:val="00844054"/>
    <w:rsid w:val="00846E86"/>
    <w:rsid w:val="00851830"/>
    <w:rsid w:val="00854126"/>
    <w:rsid w:val="0087453F"/>
    <w:rsid w:val="00883A44"/>
    <w:rsid w:val="00885211"/>
    <w:rsid w:val="008C19F0"/>
    <w:rsid w:val="00973B7A"/>
    <w:rsid w:val="009854A7"/>
    <w:rsid w:val="00992DFE"/>
    <w:rsid w:val="009C12DB"/>
    <w:rsid w:val="009C6DED"/>
    <w:rsid w:val="009D694A"/>
    <w:rsid w:val="009E34B8"/>
    <w:rsid w:val="009F572A"/>
    <w:rsid w:val="00A202C2"/>
    <w:rsid w:val="00A20CFE"/>
    <w:rsid w:val="00A26EEF"/>
    <w:rsid w:val="00A27051"/>
    <w:rsid w:val="00A3169D"/>
    <w:rsid w:val="00A70EBD"/>
    <w:rsid w:val="00A714C9"/>
    <w:rsid w:val="00AB49A6"/>
    <w:rsid w:val="00AB6595"/>
    <w:rsid w:val="00AC051A"/>
    <w:rsid w:val="00AD0E1E"/>
    <w:rsid w:val="00AE04C9"/>
    <w:rsid w:val="00AE0A6D"/>
    <w:rsid w:val="00AF0B35"/>
    <w:rsid w:val="00AF2000"/>
    <w:rsid w:val="00B03B21"/>
    <w:rsid w:val="00B105E2"/>
    <w:rsid w:val="00B1220B"/>
    <w:rsid w:val="00B24378"/>
    <w:rsid w:val="00B26141"/>
    <w:rsid w:val="00B301F6"/>
    <w:rsid w:val="00B33FBA"/>
    <w:rsid w:val="00B471C7"/>
    <w:rsid w:val="00B55602"/>
    <w:rsid w:val="00B768F2"/>
    <w:rsid w:val="00B80460"/>
    <w:rsid w:val="00B84887"/>
    <w:rsid w:val="00B9645F"/>
    <w:rsid w:val="00BA260D"/>
    <w:rsid w:val="00BA2BA0"/>
    <w:rsid w:val="00BD1391"/>
    <w:rsid w:val="00C20B1C"/>
    <w:rsid w:val="00C23313"/>
    <w:rsid w:val="00C35010"/>
    <w:rsid w:val="00C400D3"/>
    <w:rsid w:val="00C4463D"/>
    <w:rsid w:val="00C56213"/>
    <w:rsid w:val="00C74201"/>
    <w:rsid w:val="00CB6FC1"/>
    <w:rsid w:val="00CC0BF8"/>
    <w:rsid w:val="00CC1180"/>
    <w:rsid w:val="00CC18D2"/>
    <w:rsid w:val="00CD1376"/>
    <w:rsid w:val="00CD624B"/>
    <w:rsid w:val="00CE2476"/>
    <w:rsid w:val="00CE58D9"/>
    <w:rsid w:val="00D16009"/>
    <w:rsid w:val="00D16369"/>
    <w:rsid w:val="00D16A86"/>
    <w:rsid w:val="00D20759"/>
    <w:rsid w:val="00D56893"/>
    <w:rsid w:val="00D71A93"/>
    <w:rsid w:val="00DA5362"/>
    <w:rsid w:val="00DE167B"/>
    <w:rsid w:val="00DE1762"/>
    <w:rsid w:val="00DE4050"/>
    <w:rsid w:val="00DF5474"/>
    <w:rsid w:val="00DF5E50"/>
    <w:rsid w:val="00E2420A"/>
    <w:rsid w:val="00E26094"/>
    <w:rsid w:val="00E3572A"/>
    <w:rsid w:val="00E35D2A"/>
    <w:rsid w:val="00E6380C"/>
    <w:rsid w:val="00E822B8"/>
    <w:rsid w:val="00E9644E"/>
    <w:rsid w:val="00EA065E"/>
    <w:rsid w:val="00EB02B1"/>
    <w:rsid w:val="00EC5250"/>
    <w:rsid w:val="00ED33FD"/>
    <w:rsid w:val="00ED5FF8"/>
    <w:rsid w:val="00F2406E"/>
    <w:rsid w:val="00F41A62"/>
    <w:rsid w:val="00F53776"/>
    <w:rsid w:val="00F65368"/>
    <w:rsid w:val="00FA490D"/>
    <w:rsid w:val="00FA5E8A"/>
    <w:rsid w:val="00FC3261"/>
    <w:rsid w:val="00FC5E54"/>
    <w:rsid w:val="00FC7B55"/>
    <w:rsid w:val="00FE4C2F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5E2A"/>
  <w15:chartTrackingRefBased/>
  <w15:docId w15:val="{4740FC1B-5790-4243-AF41-85D824E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748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26"/>
  </w:style>
  <w:style w:type="paragraph" w:styleId="Footer">
    <w:name w:val="footer"/>
    <w:basedOn w:val="Normal"/>
    <w:link w:val="FooterChar"/>
    <w:uiPriority w:val="99"/>
    <w:unhideWhenUsed/>
    <w:rsid w:val="004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26"/>
  </w:style>
  <w:style w:type="character" w:styleId="Hyperlink">
    <w:name w:val="Hyperlink"/>
    <w:basedOn w:val="DefaultParagraphFont"/>
    <w:uiPriority w:val="99"/>
    <w:unhideWhenUsed/>
    <w:rsid w:val="00AC0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1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748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-lg-block">
    <w:name w:val="d-lg-block"/>
    <w:basedOn w:val="DefaultParagraphFont"/>
    <w:rsid w:val="004748BB"/>
  </w:style>
  <w:style w:type="paragraph" w:styleId="NormalWeb">
    <w:name w:val="Normal (Web)"/>
    <w:basedOn w:val="Normal"/>
    <w:uiPriority w:val="99"/>
    <w:semiHidden/>
    <w:unhideWhenUsed/>
    <w:rsid w:val="004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8BB"/>
    <w:rPr>
      <w:b/>
      <w:bCs/>
    </w:rPr>
  </w:style>
  <w:style w:type="paragraph" w:customStyle="1" w:styleId="d-none">
    <w:name w:val="d-none"/>
    <w:basedOn w:val="Normal"/>
    <w:rsid w:val="004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5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67B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F65368"/>
  </w:style>
  <w:style w:type="character" w:customStyle="1" w:styleId="lrzxr">
    <w:name w:val="lrzxr"/>
    <w:basedOn w:val="DefaultParagraphFont"/>
    <w:rsid w:val="00F65368"/>
  </w:style>
  <w:style w:type="character" w:customStyle="1" w:styleId="Heading4Char">
    <w:name w:val="Heading 4 Char"/>
    <w:basedOn w:val="DefaultParagraphFont"/>
    <w:link w:val="Heading4"/>
    <w:uiPriority w:val="9"/>
    <w:semiHidden/>
    <w:rsid w:val="002042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p.Smitty@mahous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ia.Farley-Bouvier@mahouse.g" TargetMode="External"/><Relationship Id="rId17" Type="http://schemas.openxmlformats.org/officeDocument/2006/relationships/hyperlink" Target="mailto:PaintCare4M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trick.OConnor@masenate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Barrett@mahous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eron.Lease@masenate.gov" TargetMode="External"/><Relationship Id="rId10" Type="http://schemas.openxmlformats.org/officeDocument/2006/relationships/hyperlink" Target="mailto:Paul.Mark@masenate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tricia.Haddad@m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F929-1B91-401E-B348-796847A2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irwin</dc:creator>
  <cp:keywords/>
  <dc:description/>
  <cp:lastModifiedBy>Alyssa Maschino</cp:lastModifiedBy>
  <cp:revision>3</cp:revision>
  <cp:lastPrinted>2023-02-15T20:28:00Z</cp:lastPrinted>
  <dcterms:created xsi:type="dcterms:W3CDTF">2023-04-26T18:51:00Z</dcterms:created>
  <dcterms:modified xsi:type="dcterms:W3CDTF">2023-04-26T18:52:00Z</dcterms:modified>
</cp:coreProperties>
</file>